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17" w:rsidRPr="007715CA" w:rsidRDefault="00D06A17" w:rsidP="00D06A17">
      <w:pPr>
        <w:jc w:val="center"/>
        <w:rPr>
          <w:b/>
        </w:rPr>
      </w:pPr>
      <w:r w:rsidRPr="007715CA">
        <w:rPr>
          <w:b/>
        </w:rPr>
        <w:t xml:space="preserve">Р О С </w:t>
      </w:r>
      <w:proofErr w:type="spellStart"/>
      <w:r w:rsidRPr="007715CA">
        <w:rPr>
          <w:b/>
        </w:rPr>
        <w:t>С</w:t>
      </w:r>
      <w:proofErr w:type="spellEnd"/>
      <w:r w:rsidRPr="007715CA">
        <w:rPr>
          <w:b/>
        </w:rPr>
        <w:t xml:space="preserve"> И Й С К А Я    Ф Е Д Е Р А Ц И Я</w:t>
      </w:r>
    </w:p>
    <w:p w:rsidR="00D06A17" w:rsidRPr="007715CA" w:rsidRDefault="00D06A17" w:rsidP="00D06A17">
      <w:pPr>
        <w:jc w:val="center"/>
        <w:rPr>
          <w:b/>
        </w:rPr>
      </w:pPr>
      <w:r w:rsidRPr="007715CA">
        <w:rPr>
          <w:b/>
        </w:rPr>
        <w:t>Б Р Я Н С К А Я О Б Л А С Т Ь</w:t>
      </w:r>
    </w:p>
    <w:p w:rsidR="00D06A17" w:rsidRPr="007715CA" w:rsidRDefault="00D06A17" w:rsidP="00D06A17">
      <w:pPr>
        <w:jc w:val="center"/>
        <w:rPr>
          <w:b/>
        </w:rPr>
      </w:pPr>
      <w:r w:rsidRPr="007715CA">
        <w:rPr>
          <w:b/>
        </w:rPr>
        <w:t xml:space="preserve">ПОЧЕПСКИЙ </w:t>
      </w:r>
      <w:r>
        <w:rPr>
          <w:b/>
        </w:rPr>
        <w:t xml:space="preserve"> </w:t>
      </w:r>
      <w:r w:rsidRPr="007715CA">
        <w:rPr>
          <w:b/>
        </w:rPr>
        <w:t xml:space="preserve"> РАЙОННЫЙ СОВЕТ НАРОДНЫХ ДЕПУТАТОВ</w:t>
      </w:r>
    </w:p>
    <w:p w:rsidR="00D06A17" w:rsidRPr="007715CA" w:rsidRDefault="00D06A17" w:rsidP="00D06A17">
      <w:pPr>
        <w:jc w:val="center"/>
        <w:rPr>
          <w:b/>
        </w:rPr>
      </w:pPr>
    </w:p>
    <w:p w:rsidR="00D06A17" w:rsidRDefault="00D06A17" w:rsidP="00D06A17">
      <w:pPr>
        <w:jc w:val="center"/>
        <w:rPr>
          <w:b/>
        </w:rPr>
      </w:pPr>
      <w:r w:rsidRPr="007715CA">
        <w:rPr>
          <w:b/>
        </w:rPr>
        <w:t>Р Е Ш Е Н И Е</w:t>
      </w:r>
    </w:p>
    <w:p w:rsidR="00D06A17" w:rsidRDefault="00D06A17" w:rsidP="00D06A17"/>
    <w:p w:rsidR="00D06A17" w:rsidRDefault="002B2BAD" w:rsidP="00D06A17">
      <w:pPr>
        <w:jc w:val="both"/>
      </w:pPr>
      <w:r>
        <w:t>О</w:t>
      </w:r>
      <w:r w:rsidR="00D06A17">
        <w:t xml:space="preserve">т </w:t>
      </w:r>
      <w:r>
        <w:t>12.04.2019 г.</w:t>
      </w:r>
      <w:r w:rsidR="00D06A17">
        <w:t xml:space="preserve"> №  </w:t>
      </w:r>
      <w:r w:rsidR="00C1526E">
        <w:t>439</w:t>
      </w:r>
    </w:p>
    <w:p w:rsidR="00D06A17" w:rsidRDefault="000A206B" w:rsidP="00D06A17">
      <w:pPr>
        <w:jc w:val="both"/>
      </w:pPr>
      <w:r>
        <w:t>г</w:t>
      </w:r>
      <w:r w:rsidR="00D06A17">
        <w:t>. Почеп</w:t>
      </w:r>
    </w:p>
    <w:p w:rsidR="00D06A17" w:rsidRDefault="00D06A17" w:rsidP="00D06A17">
      <w:pPr>
        <w:jc w:val="both"/>
      </w:pPr>
      <w:r>
        <w:t xml:space="preserve">                                                  </w:t>
      </w:r>
    </w:p>
    <w:p w:rsidR="00B45D18" w:rsidRDefault="002B2BAD" w:rsidP="00B45D18">
      <w:r>
        <w:t>О</w:t>
      </w:r>
      <w:r w:rsidR="00B45D18">
        <w:t xml:space="preserve"> рассмотрении годового отчета о </w:t>
      </w:r>
    </w:p>
    <w:p w:rsidR="00B45D18" w:rsidRDefault="00B45D18" w:rsidP="00B45D18">
      <w:r>
        <w:t>работе Контрольно-счетной палаты</w:t>
      </w:r>
    </w:p>
    <w:p w:rsidR="00B45D18" w:rsidRDefault="00B45D18" w:rsidP="00B45D18">
      <w:proofErr w:type="spellStart"/>
      <w:r>
        <w:t>Почепского</w:t>
      </w:r>
      <w:proofErr w:type="spellEnd"/>
      <w:r>
        <w:t xml:space="preserve"> муниципального </w:t>
      </w:r>
    </w:p>
    <w:p w:rsidR="00B45D18" w:rsidRDefault="00B45D18" w:rsidP="00B45D18">
      <w:r>
        <w:t>района за 2018 год.</w:t>
      </w:r>
    </w:p>
    <w:p w:rsidR="00B45D18" w:rsidRDefault="00B45D18" w:rsidP="00B45D18"/>
    <w:p w:rsidR="00B45D18" w:rsidRDefault="00B45D18" w:rsidP="00B45D18"/>
    <w:p w:rsidR="00D06A17" w:rsidRDefault="00B45D18" w:rsidP="00D06A17">
      <w:pPr>
        <w:pStyle w:val="a3"/>
        <w:shd w:val="clear" w:color="auto" w:fill="F9F9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45D18">
        <w:rPr>
          <w:sz w:val="28"/>
          <w:szCs w:val="28"/>
        </w:rPr>
        <w:t xml:space="preserve">            В соответствии со статьей 19 Федерального закона от 07 февраля 2011 года № 6-ФЗ «Об общих принципах организации и деятельности контрольно-счетных органов субъектов Российской Федерации и     муниципальных образований»,</w:t>
      </w:r>
      <w:r>
        <w:t xml:space="preserve">  </w:t>
      </w:r>
      <w:r w:rsidRPr="00B45D18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B45D18">
        <w:rPr>
          <w:sz w:val="28"/>
          <w:szCs w:val="28"/>
        </w:rPr>
        <w:t xml:space="preserve"> 2</w:t>
      </w:r>
      <w:r w:rsidR="000F6970">
        <w:rPr>
          <w:sz w:val="28"/>
          <w:szCs w:val="28"/>
        </w:rPr>
        <w:t>2</w:t>
      </w:r>
      <w:r w:rsidRPr="00B45D18">
        <w:rPr>
          <w:sz w:val="28"/>
          <w:szCs w:val="28"/>
        </w:rPr>
        <w:t xml:space="preserve"> Положения о </w:t>
      </w:r>
      <w:r>
        <w:rPr>
          <w:sz w:val="28"/>
          <w:szCs w:val="28"/>
        </w:rPr>
        <w:t xml:space="preserve">контрольном органе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- </w:t>
      </w:r>
      <w:r w:rsidRPr="00B45D18">
        <w:rPr>
          <w:sz w:val="28"/>
          <w:szCs w:val="28"/>
        </w:rPr>
        <w:t xml:space="preserve">Контрольно-счётной палате </w:t>
      </w:r>
      <w:proofErr w:type="spellStart"/>
      <w:r>
        <w:rPr>
          <w:sz w:val="28"/>
          <w:szCs w:val="28"/>
        </w:rPr>
        <w:t>Почепского</w:t>
      </w:r>
      <w:proofErr w:type="spellEnd"/>
      <w:r w:rsidRPr="00B45D18">
        <w:rPr>
          <w:sz w:val="28"/>
          <w:szCs w:val="28"/>
        </w:rPr>
        <w:t xml:space="preserve"> района, утвержденного решением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</w:t>
      </w:r>
      <w:r w:rsidRPr="00B45D18">
        <w:rPr>
          <w:sz w:val="28"/>
          <w:szCs w:val="28"/>
        </w:rPr>
        <w:t xml:space="preserve"> от </w:t>
      </w:r>
      <w:r>
        <w:rPr>
          <w:sz w:val="28"/>
          <w:szCs w:val="28"/>
        </w:rPr>
        <w:t>11.11.201</w:t>
      </w:r>
      <w:r w:rsidR="000F6970">
        <w:rPr>
          <w:sz w:val="28"/>
          <w:szCs w:val="28"/>
        </w:rPr>
        <w:t>1</w:t>
      </w:r>
      <w:r w:rsidRPr="00B45D18">
        <w:rPr>
          <w:sz w:val="28"/>
          <w:szCs w:val="28"/>
        </w:rPr>
        <w:t xml:space="preserve"> № </w:t>
      </w:r>
      <w:r>
        <w:rPr>
          <w:sz w:val="28"/>
          <w:szCs w:val="28"/>
        </w:rPr>
        <w:t>176</w:t>
      </w:r>
      <w:r w:rsidRPr="00B45D18">
        <w:rPr>
          <w:sz w:val="28"/>
          <w:szCs w:val="28"/>
        </w:rPr>
        <w:t xml:space="preserve">, </w:t>
      </w:r>
      <w:proofErr w:type="spellStart"/>
      <w:r w:rsidR="00D06A17">
        <w:rPr>
          <w:sz w:val="28"/>
          <w:szCs w:val="28"/>
        </w:rPr>
        <w:t>расмотрев</w:t>
      </w:r>
      <w:proofErr w:type="spellEnd"/>
      <w:r w:rsidRPr="00B45D18">
        <w:rPr>
          <w:sz w:val="28"/>
          <w:szCs w:val="28"/>
        </w:rPr>
        <w:t xml:space="preserve"> отчет председателя Контрольно-счётной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B45D18">
        <w:rPr>
          <w:sz w:val="28"/>
          <w:szCs w:val="28"/>
        </w:rPr>
        <w:t xml:space="preserve">о деятельности Контрольно-счётной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B45D18">
        <w:rPr>
          <w:sz w:val="28"/>
          <w:szCs w:val="28"/>
        </w:rPr>
        <w:t xml:space="preserve"> за 201</w:t>
      </w:r>
      <w:r>
        <w:rPr>
          <w:sz w:val="28"/>
          <w:szCs w:val="28"/>
        </w:rPr>
        <w:t xml:space="preserve">8 </w:t>
      </w:r>
      <w:r w:rsidRPr="00B45D18">
        <w:rPr>
          <w:sz w:val="28"/>
          <w:szCs w:val="28"/>
        </w:rPr>
        <w:t xml:space="preserve">год, </w:t>
      </w:r>
      <w:r>
        <w:rPr>
          <w:sz w:val="28"/>
          <w:szCs w:val="28"/>
        </w:rPr>
        <w:t>Совет народных депутатов</w:t>
      </w:r>
    </w:p>
    <w:p w:rsidR="00B45D18" w:rsidRPr="00B45D18" w:rsidRDefault="00B45D18" w:rsidP="00D06A17">
      <w:pPr>
        <w:pStyle w:val="a3"/>
        <w:shd w:val="clear" w:color="auto" w:fill="F9F9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5D18" w:rsidRDefault="00B45D18" w:rsidP="00B45D18">
      <w:pPr>
        <w:shd w:val="clear" w:color="auto" w:fill="F9F9F9"/>
        <w:ind w:firstLine="709"/>
        <w:jc w:val="both"/>
        <w:textAlignment w:val="baseline"/>
      </w:pPr>
      <w:r w:rsidRPr="00B45D18">
        <w:rPr>
          <w:b/>
          <w:bCs/>
          <w:bdr w:val="none" w:sz="0" w:space="0" w:color="auto" w:frame="1"/>
        </w:rPr>
        <w:t>РЕШИЛ</w:t>
      </w:r>
      <w:r w:rsidRPr="00B45D18">
        <w:t>:</w:t>
      </w:r>
    </w:p>
    <w:p w:rsidR="000F6970" w:rsidRPr="00B45D18" w:rsidRDefault="000F6970" w:rsidP="00B45D18">
      <w:pPr>
        <w:shd w:val="clear" w:color="auto" w:fill="F9F9F9"/>
        <w:ind w:firstLine="709"/>
        <w:jc w:val="both"/>
        <w:textAlignment w:val="baseline"/>
      </w:pPr>
    </w:p>
    <w:p w:rsidR="00B45D18" w:rsidRDefault="00B45D18" w:rsidP="008D2257">
      <w:pPr>
        <w:numPr>
          <w:ilvl w:val="0"/>
          <w:numId w:val="1"/>
        </w:numPr>
        <w:shd w:val="clear" w:color="auto" w:fill="F9F9F9"/>
        <w:ind w:left="0" w:firstLine="720"/>
        <w:jc w:val="both"/>
        <w:textAlignment w:val="baseline"/>
      </w:pPr>
      <w:r w:rsidRPr="00B45D18">
        <w:t xml:space="preserve">Принять к сведению прилагаемый </w:t>
      </w:r>
      <w:r w:rsidR="00D06A17">
        <w:t>о</w:t>
      </w:r>
      <w:r w:rsidR="002B2BAD">
        <w:t xml:space="preserve">тчет о </w:t>
      </w:r>
      <w:r w:rsidRPr="00B45D18">
        <w:t xml:space="preserve">деятельности Контрольно-счётной палаты </w:t>
      </w:r>
      <w:proofErr w:type="spellStart"/>
      <w:r>
        <w:t>Почепского</w:t>
      </w:r>
      <w:proofErr w:type="spellEnd"/>
      <w:r w:rsidRPr="00B45D18">
        <w:t xml:space="preserve"> района за 201</w:t>
      </w:r>
      <w:r>
        <w:t xml:space="preserve">8 </w:t>
      </w:r>
      <w:r w:rsidR="002B2BAD">
        <w:t>год (приложение</w:t>
      </w:r>
      <w:proofErr w:type="gramStart"/>
      <w:r w:rsidR="002B2BAD">
        <w:t xml:space="preserve"> )</w:t>
      </w:r>
      <w:proofErr w:type="gramEnd"/>
      <w:r w:rsidR="002B2BAD">
        <w:t>.</w:t>
      </w:r>
    </w:p>
    <w:p w:rsidR="008D2257" w:rsidRDefault="008D2257" w:rsidP="008D2257">
      <w:pPr>
        <w:numPr>
          <w:ilvl w:val="0"/>
          <w:numId w:val="1"/>
        </w:numPr>
        <w:shd w:val="clear" w:color="auto" w:fill="F9F9F9"/>
        <w:ind w:left="0" w:firstLine="720"/>
        <w:jc w:val="both"/>
        <w:textAlignment w:val="baseline"/>
      </w:pPr>
      <w:r>
        <w:t xml:space="preserve">Признать работы Контрольно-счетной палаты </w:t>
      </w:r>
      <w:proofErr w:type="spellStart"/>
      <w:r>
        <w:t>Почепского</w:t>
      </w:r>
      <w:proofErr w:type="spellEnd"/>
      <w:r>
        <w:t xml:space="preserve"> района за 2018 год удовлетворительной.</w:t>
      </w:r>
    </w:p>
    <w:p w:rsidR="008D2257" w:rsidRDefault="008D2257" w:rsidP="008D2257">
      <w:pPr>
        <w:pStyle w:val="a5"/>
        <w:numPr>
          <w:ilvl w:val="0"/>
          <w:numId w:val="1"/>
        </w:numPr>
        <w:ind w:left="0" w:firstLine="72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Настоящее решение опубликовать в газете «</w:t>
      </w:r>
      <w:proofErr w:type="spellStart"/>
      <w:r>
        <w:rPr>
          <w:rStyle w:val="FontStyle13"/>
          <w:sz w:val="28"/>
          <w:szCs w:val="28"/>
        </w:rPr>
        <w:t>Почепское</w:t>
      </w:r>
      <w:proofErr w:type="spellEnd"/>
      <w:r>
        <w:rPr>
          <w:rStyle w:val="FontStyle13"/>
          <w:sz w:val="28"/>
          <w:szCs w:val="28"/>
        </w:rPr>
        <w:t xml:space="preserve"> слово» и разместить на официальном сайте администрации «</w:t>
      </w:r>
      <w:proofErr w:type="spellStart"/>
      <w:r>
        <w:rPr>
          <w:rStyle w:val="FontStyle13"/>
          <w:sz w:val="28"/>
          <w:szCs w:val="28"/>
        </w:rPr>
        <w:t>Почепского</w:t>
      </w:r>
      <w:proofErr w:type="spellEnd"/>
      <w:r>
        <w:rPr>
          <w:rStyle w:val="FontStyle13"/>
          <w:sz w:val="28"/>
          <w:szCs w:val="28"/>
        </w:rPr>
        <w:t xml:space="preserve"> района в сети «Интернет».</w:t>
      </w:r>
    </w:p>
    <w:p w:rsidR="008D2257" w:rsidRDefault="008D2257" w:rsidP="008D2257">
      <w:pPr>
        <w:pStyle w:val="a5"/>
        <w:numPr>
          <w:ilvl w:val="0"/>
          <w:numId w:val="1"/>
        </w:numPr>
        <w:ind w:left="0" w:firstLine="72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 Решение вступает в силу после его официального опубликования.</w:t>
      </w:r>
    </w:p>
    <w:p w:rsidR="008D2257" w:rsidRPr="00B45D18" w:rsidRDefault="008D2257" w:rsidP="008D2257">
      <w:pPr>
        <w:shd w:val="clear" w:color="auto" w:fill="F9F9F9"/>
        <w:ind w:firstLine="720"/>
        <w:jc w:val="both"/>
        <w:textAlignment w:val="baseline"/>
      </w:pPr>
    </w:p>
    <w:p w:rsidR="00B45D18" w:rsidRDefault="00B45D18" w:rsidP="008D2257">
      <w:pPr>
        <w:ind w:firstLine="720"/>
        <w:jc w:val="both"/>
      </w:pPr>
      <w:r>
        <w:t>.</w:t>
      </w:r>
    </w:p>
    <w:p w:rsidR="00B45D18" w:rsidRDefault="00B45D18" w:rsidP="00B45D18">
      <w:pPr>
        <w:jc w:val="both"/>
      </w:pPr>
      <w:r>
        <w:t xml:space="preserve">            </w:t>
      </w:r>
    </w:p>
    <w:p w:rsidR="00B45D18" w:rsidRDefault="00B45D18" w:rsidP="00B45D18">
      <w:pPr>
        <w:jc w:val="both"/>
      </w:pPr>
    </w:p>
    <w:p w:rsidR="00B45D18" w:rsidRDefault="00B45D18" w:rsidP="00B45D18">
      <w:pPr>
        <w:jc w:val="both"/>
      </w:pPr>
    </w:p>
    <w:p w:rsidR="00B45D18" w:rsidRDefault="00B45D18" w:rsidP="00B45D18">
      <w:pPr>
        <w:jc w:val="both"/>
      </w:pPr>
    </w:p>
    <w:p w:rsidR="00B45D18" w:rsidRDefault="00B45D18" w:rsidP="00B45D18">
      <w:pPr>
        <w:jc w:val="both"/>
      </w:pPr>
      <w:r>
        <w:t xml:space="preserve">Глава </w:t>
      </w:r>
      <w:r w:rsidR="002B2BAD">
        <w:t xml:space="preserve"> </w:t>
      </w:r>
      <w:r>
        <w:t xml:space="preserve">района                                              С.Ф. </w:t>
      </w:r>
      <w:proofErr w:type="spellStart"/>
      <w:r>
        <w:t>Чеботкевич</w:t>
      </w:r>
      <w:proofErr w:type="spellEnd"/>
    </w:p>
    <w:p w:rsidR="00B45D18" w:rsidRDefault="00B45D18" w:rsidP="00B45D18">
      <w:pPr>
        <w:tabs>
          <w:tab w:val="left" w:pos="1365"/>
        </w:tabs>
      </w:pPr>
      <w:r>
        <w:tab/>
      </w:r>
    </w:p>
    <w:p w:rsidR="00B45D18" w:rsidRDefault="00B45D18" w:rsidP="00B45D18"/>
    <w:p w:rsidR="002B2BAD" w:rsidRPr="002B2BAD" w:rsidRDefault="008D2257" w:rsidP="002B2BAD">
      <w:pPr>
        <w:jc w:val="right"/>
      </w:pPr>
      <w:r w:rsidRPr="002B2BAD">
        <w:lastRenderedPageBreak/>
        <w:t xml:space="preserve">Приложение </w:t>
      </w:r>
    </w:p>
    <w:p w:rsidR="008D2257" w:rsidRPr="002B2BAD" w:rsidRDefault="008D2257" w:rsidP="002B2BAD">
      <w:pPr>
        <w:jc w:val="right"/>
      </w:pPr>
      <w:r w:rsidRPr="002B2BAD">
        <w:t xml:space="preserve">к решению </w:t>
      </w:r>
      <w:proofErr w:type="spellStart"/>
      <w:r w:rsidRPr="002B2BAD">
        <w:t>Почепского</w:t>
      </w:r>
      <w:proofErr w:type="spellEnd"/>
      <w:r w:rsidRPr="002B2BAD">
        <w:t xml:space="preserve"> </w:t>
      </w:r>
      <w:proofErr w:type="gramStart"/>
      <w:r w:rsidRPr="002B2BAD">
        <w:t>районного</w:t>
      </w:r>
      <w:proofErr w:type="gramEnd"/>
    </w:p>
    <w:p w:rsidR="008D2257" w:rsidRPr="002B2BAD" w:rsidRDefault="008D2257" w:rsidP="002B2BAD">
      <w:pPr>
        <w:jc w:val="right"/>
      </w:pPr>
      <w:r w:rsidRPr="002B2BAD">
        <w:t xml:space="preserve">Совета народных депутатов от </w:t>
      </w:r>
      <w:r w:rsidR="002B2BAD" w:rsidRPr="002B2BAD">
        <w:t>12.04.2019 г.</w:t>
      </w:r>
      <w:r w:rsidRPr="002B2BAD">
        <w:t xml:space="preserve"> №</w:t>
      </w:r>
      <w:r w:rsidR="00C1526E">
        <w:t xml:space="preserve"> 439</w:t>
      </w:r>
      <w:bookmarkStart w:id="0" w:name="_GoBack"/>
      <w:bookmarkEnd w:id="0"/>
    </w:p>
    <w:p w:rsidR="00B45D18" w:rsidRPr="002B2BAD" w:rsidRDefault="00B45D18" w:rsidP="002B2BAD"/>
    <w:p w:rsidR="00E21C59" w:rsidRPr="002B2BAD" w:rsidRDefault="00E21C59" w:rsidP="002B2BAD">
      <w:pPr>
        <w:jc w:val="center"/>
        <w:rPr>
          <w:rFonts w:eastAsia="Calibri"/>
          <w:bCs/>
        </w:rPr>
      </w:pPr>
    </w:p>
    <w:p w:rsidR="00E21C59" w:rsidRPr="002B2BAD" w:rsidRDefault="00E21C59" w:rsidP="002B2BAD">
      <w:pPr>
        <w:jc w:val="center"/>
        <w:rPr>
          <w:b/>
        </w:rPr>
      </w:pPr>
      <w:r w:rsidRPr="002B2BAD">
        <w:rPr>
          <w:b/>
        </w:rPr>
        <w:t xml:space="preserve">ОТЧЕТ </w:t>
      </w:r>
    </w:p>
    <w:p w:rsidR="00E21C59" w:rsidRPr="002B2BAD" w:rsidRDefault="00E21C59" w:rsidP="002B2BAD">
      <w:pPr>
        <w:jc w:val="center"/>
        <w:rPr>
          <w:b/>
        </w:rPr>
      </w:pPr>
      <w:r w:rsidRPr="002B2BAD">
        <w:rPr>
          <w:b/>
        </w:rPr>
        <w:t xml:space="preserve">О работе Контрольно-счетной палаты </w:t>
      </w:r>
      <w:proofErr w:type="spellStart"/>
      <w:r w:rsidRPr="002B2BAD">
        <w:rPr>
          <w:b/>
        </w:rPr>
        <w:t>Почепского</w:t>
      </w:r>
      <w:proofErr w:type="spellEnd"/>
      <w:r w:rsidRPr="002B2BAD">
        <w:rPr>
          <w:b/>
        </w:rPr>
        <w:t xml:space="preserve"> района за 2018 год.</w:t>
      </w:r>
    </w:p>
    <w:p w:rsidR="00E21C59" w:rsidRPr="002B2BAD" w:rsidRDefault="00E21C59" w:rsidP="002B2BAD">
      <w:pPr>
        <w:jc w:val="center"/>
        <w:rPr>
          <w:b/>
        </w:rPr>
      </w:pPr>
    </w:p>
    <w:p w:rsidR="00E21C59" w:rsidRPr="002B2BAD" w:rsidRDefault="00E21C59" w:rsidP="002B2BAD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BAD">
        <w:rPr>
          <w:rFonts w:ascii="Times New Roman" w:hAnsi="Times New Roman" w:cs="Times New Roman"/>
          <w:b/>
          <w:sz w:val="28"/>
          <w:szCs w:val="28"/>
        </w:rPr>
        <w:t>Вводные положения.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    </w:t>
      </w:r>
      <w:proofErr w:type="gramStart"/>
      <w:r w:rsidRPr="002B2BAD">
        <w:t xml:space="preserve">Отчет о работе Контрольно-счетной палаты </w:t>
      </w:r>
      <w:proofErr w:type="spellStart"/>
      <w:r w:rsidRPr="002B2BAD">
        <w:t>Почепского</w:t>
      </w:r>
      <w:proofErr w:type="spellEnd"/>
      <w:r w:rsidRPr="002B2BAD">
        <w:t xml:space="preserve"> района за 201</w:t>
      </w:r>
      <w:r w:rsidR="00C1526E">
        <w:t>8</w:t>
      </w:r>
      <w:r w:rsidRPr="002B2BAD">
        <w:t xml:space="preserve"> год (далее - Отчет) подготовлен в соответствии с требованиями статьи 19 Федерального закона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 и отражает обобщающие сведения о результатах деятельности Контрольно-счетной палаты </w:t>
      </w:r>
      <w:proofErr w:type="spellStart"/>
      <w:r w:rsidRPr="002B2BAD">
        <w:t>Почепского</w:t>
      </w:r>
      <w:proofErr w:type="spellEnd"/>
      <w:r w:rsidRPr="002B2BAD">
        <w:t xml:space="preserve"> района (далее – КСП </w:t>
      </w:r>
      <w:proofErr w:type="spellStart"/>
      <w:r w:rsidRPr="002B2BAD">
        <w:t>Почепского</w:t>
      </w:r>
      <w:proofErr w:type="spellEnd"/>
      <w:r w:rsidRPr="002B2BAD">
        <w:t xml:space="preserve"> района) в 2018 году.</w:t>
      </w:r>
      <w:proofErr w:type="gramEnd"/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 xml:space="preserve">Структура и содержание отчета определены Стандартом организации деятельности КСП </w:t>
      </w:r>
      <w:proofErr w:type="spellStart"/>
      <w:r w:rsidRPr="002B2BAD">
        <w:rPr>
          <w:sz w:val="28"/>
          <w:szCs w:val="28"/>
        </w:rPr>
        <w:t>Почепского</w:t>
      </w:r>
      <w:proofErr w:type="spellEnd"/>
      <w:r w:rsidRPr="002B2BAD">
        <w:rPr>
          <w:sz w:val="28"/>
          <w:szCs w:val="28"/>
        </w:rPr>
        <w:t xml:space="preserve"> района № 3 «Порядок подготовки отчета о работе Контрольно-счетной палаты </w:t>
      </w:r>
      <w:proofErr w:type="spellStart"/>
      <w:r w:rsidRPr="002B2BAD">
        <w:rPr>
          <w:sz w:val="28"/>
          <w:szCs w:val="28"/>
        </w:rPr>
        <w:t>Почепского</w:t>
      </w:r>
      <w:proofErr w:type="spellEnd"/>
      <w:r w:rsidRPr="002B2BAD">
        <w:rPr>
          <w:sz w:val="28"/>
          <w:szCs w:val="28"/>
        </w:rPr>
        <w:t xml:space="preserve"> района», утвержденным решением Коллегии от 7 октября 2015 года № 1.</w:t>
      </w:r>
    </w:p>
    <w:p w:rsidR="00E21C59" w:rsidRPr="002B2BAD" w:rsidRDefault="00E21C59" w:rsidP="002B2BAD">
      <w:pPr>
        <w:ind w:firstLine="709"/>
        <w:jc w:val="both"/>
      </w:pPr>
      <w:proofErr w:type="gramStart"/>
      <w:r w:rsidRPr="002B2BAD">
        <w:t xml:space="preserve">Задачи и функции контрольно-счетного органа определены Бюджетным кодексом Российской Федерации, Федеральными законами от 06.10.2003 №131-ФЗ «Об общих принципах организации местного самоуправления в Российской Федерации»,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</w:t>
      </w:r>
      <w:r w:rsidRPr="002B2BAD">
        <w:rPr>
          <w:bCs/>
        </w:rPr>
        <w:t xml:space="preserve">«О Контрольно-счетной палате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района», утвержденным решением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районного Совета народных депутатов от 11.11.2012 года № 176.</w:t>
      </w:r>
      <w:r w:rsidRPr="002B2BAD">
        <w:t xml:space="preserve"> </w:t>
      </w:r>
      <w:proofErr w:type="gramEnd"/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t xml:space="preserve">Статьей 5 Положения </w:t>
      </w:r>
      <w:r w:rsidRPr="002B2BAD">
        <w:rPr>
          <w:bCs/>
        </w:rPr>
        <w:t xml:space="preserve">«О Контрольно-счетной палате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района» определены основные ее полномочия, к числу которых относятся: 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 xml:space="preserve">- </w:t>
      </w:r>
      <w:proofErr w:type="gramStart"/>
      <w:r w:rsidRPr="002B2BAD">
        <w:rPr>
          <w:bCs/>
        </w:rPr>
        <w:t>контроль за</w:t>
      </w:r>
      <w:proofErr w:type="gramEnd"/>
      <w:r w:rsidRPr="002B2BAD">
        <w:rPr>
          <w:bCs/>
        </w:rPr>
        <w:t xml:space="preserve"> исполнением бюджета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района;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 xml:space="preserve">- экспертиза проектов решений о бюджете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района;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 xml:space="preserve">- внешняя проверка годового отчета об исполнении бюджета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района;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 xml:space="preserve">- организация и осуществление </w:t>
      </w:r>
      <w:proofErr w:type="gramStart"/>
      <w:r w:rsidRPr="002B2BAD">
        <w:rPr>
          <w:bCs/>
        </w:rPr>
        <w:t>контроля за</w:t>
      </w:r>
      <w:proofErr w:type="gramEnd"/>
      <w:r w:rsidRPr="002B2BAD">
        <w:rPr>
          <w:bCs/>
        </w:rPr>
        <w:t xml:space="preserve"> законностью, результативностью (эффективностью и экономностью) использования средств бюджета </w:t>
      </w:r>
      <w:proofErr w:type="spellStart"/>
      <w:r w:rsidRPr="002B2BAD">
        <w:rPr>
          <w:bCs/>
        </w:rPr>
        <w:t>Почепского</w:t>
      </w:r>
      <w:proofErr w:type="spellEnd"/>
      <w:r w:rsidRPr="002B2BAD">
        <w:rPr>
          <w:bCs/>
        </w:rPr>
        <w:t xml:space="preserve"> района, а также средств, получаемых бюджетом района из иных источников, предусмотренных законодательством Российской Федерации;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 xml:space="preserve">- </w:t>
      </w:r>
      <w:proofErr w:type="gramStart"/>
      <w:r w:rsidRPr="002B2BAD">
        <w:rPr>
          <w:bCs/>
        </w:rPr>
        <w:t>контроль за</w:t>
      </w:r>
      <w:proofErr w:type="gramEnd"/>
      <w:r w:rsidRPr="002B2BAD">
        <w:rPr>
          <w:bCs/>
        </w:rPr>
        <w:t xml:space="preserve">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lastRenderedPageBreak/>
        <w:t>- оценка эффективности предоставления налоговых и иных льгот и преимуществ, бюджетных кредитов за счет средств бюджета района, а также оценка законности предоставления муниципальных гарантий и поручительств или обеспечения исполнения обязатель</w:t>
      </w:r>
      <w:proofErr w:type="gramStart"/>
      <w:r w:rsidRPr="002B2BAD">
        <w:rPr>
          <w:bCs/>
        </w:rPr>
        <w:t>ств др</w:t>
      </w:r>
      <w:proofErr w:type="gramEnd"/>
      <w:r w:rsidRPr="002B2BAD">
        <w:rPr>
          <w:bCs/>
        </w:rPr>
        <w:t>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>-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E21C59" w:rsidRPr="002B2BAD" w:rsidRDefault="00E21C59" w:rsidP="002B2BAD">
      <w:pPr>
        <w:ind w:firstLine="709"/>
        <w:jc w:val="both"/>
        <w:rPr>
          <w:bCs/>
        </w:rPr>
      </w:pPr>
      <w:r w:rsidRPr="002B2BAD">
        <w:rPr>
          <w:bCs/>
        </w:rPr>
        <w:t>- участие в пределах полномочий в мероприятиях, направленных на противодействие коррупции;</w:t>
      </w:r>
    </w:p>
    <w:p w:rsidR="00E21C59" w:rsidRPr="002B2BAD" w:rsidRDefault="00E21C59" w:rsidP="002B2BAD">
      <w:pPr>
        <w:ind w:firstLine="709"/>
        <w:jc w:val="both"/>
      </w:pPr>
      <w:r w:rsidRPr="002B2BAD">
        <w:rPr>
          <w:bCs/>
        </w:rPr>
        <w:t>- аудит в сфере закупок.</w:t>
      </w:r>
    </w:p>
    <w:p w:rsidR="00E21C59" w:rsidRPr="002B2BAD" w:rsidRDefault="00E21C59" w:rsidP="002B2BAD">
      <w:pPr>
        <w:ind w:firstLine="709"/>
        <w:jc w:val="both"/>
      </w:pPr>
      <w:r w:rsidRPr="002B2BAD">
        <w:t>При реализации своих полномочий руководствуется 12 разработанными стандартами внешнего муниципального финансового контроля.</w:t>
      </w:r>
    </w:p>
    <w:p w:rsidR="00E21C59" w:rsidRPr="002B2BAD" w:rsidRDefault="00E21C59" w:rsidP="002B2BAD">
      <w:pPr>
        <w:ind w:firstLine="709"/>
        <w:jc w:val="both"/>
      </w:pPr>
      <w:r w:rsidRPr="002B2BAD">
        <w:t>Это позволяет осуществлять контрольные и экспертно-аналитические мероприятия в едином правовом формате.</w:t>
      </w:r>
    </w:p>
    <w:p w:rsidR="00E21C59" w:rsidRPr="002B2BAD" w:rsidRDefault="00E21C59" w:rsidP="002B2BAD">
      <w:pPr>
        <w:ind w:firstLine="709"/>
        <w:jc w:val="both"/>
      </w:pPr>
    </w:p>
    <w:p w:rsidR="00E21C59" w:rsidRPr="002B2BAD" w:rsidRDefault="00E21C59" w:rsidP="002B2BAD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BAD">
        <w:rPr>
          <w:rFonts w:ascii="Times New Roman" w:hAnsi="Times New Roman" w:cs="Times New Roman"/>
          <w:b/>
          <w:sz w:val="28"/>
          <w:szCs w:val="28"/>
        </w:rPr>
        <w:t>Основные итоги деятельности.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    </w:t>
      </w:r>
      <w:proofErr w:type="gramStart"/>
      <w:r w:rsidRPr="002B2BAD">
        <w:t xml:space="preserve">В соответствии с Бюджетным кодексом Российской Федерации,  Федеральным законом от 07.02.2011 года № 6-ФЗ «Об общих принципах организации  и деятельности контрольно-счетных органов субъектов Российской Федерации и муниципальных образований», Уставом </w:t>
      </w:r>
      <w:proofErr w:type="spellStart"/>
      <w:r w:rsidRPr="002B2BAD">
        <w:t>Почепского</w:t>
      </w:r>
      <w:proofErr w:type="spellEnd"/>
      <w:r w:rsidRPr="002B2BAD">
        <w:t xml:space="preserve"> муниципального района, Положением о Контрольном органе района -  Контрольно-счетной палате </w:t>
      </w:r>
      <w:proofErr w:type="spellStart"/>
      <w:r w:rsidRPr="002B2BAD">
        <w:t>Почепского</w:t>
      </w:r>
      <w:proofErr w:type="spellEnd"/>
      <w:r w:rsidRPr="002B2BAD">
        <w:t xml:space="preserve"> района  осуществлялся внешний муниципальный финансовый контроль за формированием и исполнением районного бюджета, соблюдением установленного порядка управления и распоряжения муниципальным имуществом </w:t>
      </w:r>
      <w:proofErr w:type="spellStart"/>
      <w:r w:rsidRPr="002B2BAD">
        <w:t>Почепского</w:t>
      </w:r>
      <w:proofErr w:type="spellEnd"/>
      <w:proofErr w:type="gramEnd"/>
      <w:r w:rsidRPr="002B2BAD">
        <w:t xml:space="preserve"> муниципального района.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   В отчетном периоде организация работы КСП </w:t>
      </w:r>
      <w:proofErr w:type="spellStart"/>
      <w:r w:rsidRPr="002B2BAD">
        <w:t>Почепского</w:t>
      </w:r>
      <w:proofErr w:type="spellEnd"/>
      <w:r w:rsidRPr="002B2BAD">
        <w:t xml:space="preserve"> района строилась на укреплении и развитии основополагающих принципов деятельности Контрольно-счетной палаты: законности, объективности, независимости и гласности.</w:t>
      </w:r>
    </w:p>
    <w:p w:rsidR="00E21C59" w:rsidRPr="002B2BAD" w:rsidRDefault="00E21C59" w:rsidP="002B2BAD">
      <w:pPr>
        <w:ind w:firstLine="709"/>
        <w:jc w:val="both"/>
        <w:rPr>
          <w:shd w:val="clear" w:color="auto" w:fill="FFFFFF"/>
        </w:rPr>
      </w:pPr>
      <w:r w:rsidRPr="002B2BAD">
        <w:t xml:space="preserve">     </w:t>
      </w:r>
      <w:r w:rsidRPr="002B2BAD">
        <w:rPr>
          <w:shd w:val="clear" w:color="auto" w:fill="FFFFFF"/>
        </w:rPr>
        <w:t xml:space="preserve">В 2018 году работа Контрольно-счетной палаты осуществлялась на основании Соглашений о передаче КСП полномочий контрольно-счетных органов восемнадцати поселений муниципального района, подписанных между представительными органами района и поселений, входящих в состав муниципального образования </w:t>
      </w:r>
      <w:proofErr w:type="spellStart"/>
      <w:r w:rsidRPr="002B2BAD">
        <w:rPr>
          <w:shd w:val="clear" w:color="auto" w:fill="FFFFFF"/>
        </w:rPr>
        <w:t>Почепский</w:t>
      </w:r>
      <w:proofErr w:type="spellEnd"/>
      <w:r w:rsidRPr="002B2BAD">
        <w:rPr>
          <w:shd w:val="clear" w:color="auto" w:fill="FFFFFF"/>
        </w:rPr>
        <w:t xml:space="preserve"> район: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Рамасухское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Бакланское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Бельковское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Валуецкое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lastRenderedPageBreak/>
        <w:t>Витовское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BAD">
        <w:rPr>
          <w:rFonts w:ascii="Times New Roman" w:hAnsi="Times New Roman" w:cs="Times New Roman"/>
          <w:sz w:val="28"/>
          <w:szCs w:val="28"/>
        </w:rPr>
        <w:t>Дмитровское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Доманичское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Краснорогское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BAD">
        <w:rPr>
          <w:rFonts w:ascii="Times New Roman" w:hAnsi="Times New Roman" w:cs="Times New Roman"/>
          <w:sz w:val="28"/>
          <w:szCs w:val="28"/>
        </w:rPr>
        <w:t>Московское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BAD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Польниковское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Рагозинское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Сетоловское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Семецкое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Титовское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BAD">
        <w:rPr>
          <w:rFonts w:ascii="Times New Roman" w:hAnsi="Times New Roman" w:cs="Times New Roman"/>
          <w:sz w:val="28"/>
          <w:szCs w:val="28"/>
        </w:rPr>
        <w:t>Чоповское</w:t>
      </w:r>
      <w:proofErr w:type="spellEnd"/>
      <w:r w:rsidRPr="002B2BA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   В целях выполнения установленных полномочий КСП </w:t>
      </w:r>
      <w:proofErr w:type="spellStart"/>
      <w:r w:rsidRPr="002B2BAD">
        <w:t>Почепского</w:t>
      </w:r>
      <w:proofErr w:type="spellEnd"/>
      <w:r w:rsidRPr="002B2BAD">
        <w:t xml:space="preserve"> района осуществлялась контрольная, экспертно-аналитическая, информационная и иная, предусмотренная законодательством, деятельность.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Все контрольные и экспертно-аналитические мероприятия, проведенные КСП </w:t>
      </w:r>
      <w:proofErr w:type="spellStart"/>
      <w:r w:rsidRPr="002B2BAD">
        <w:t>Почепского</w:t>
      </w:r>
      <w:proofErr w:type="spellEnd"/>
      <w:r w:rsidRPr="002B2BAD">
        <w:t xml:space="preserve"> района в 2018году, реализовывались в соответствии с годовым планом, утвержденным председателем КСП.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План работы отчетного года, сформированный и утвержденный в соответствии со статьей 11 Положения о Контрольном органе района -  Контрольно-счетной палате </w:t>
      </w:r>
      <w:proofErr w:type="spellStart"/>
      <w:r w:rsidRPr="002B2BAD">
        <w:t>Почепского</w:t>
      </w:r>
      <w:proofErr w:type="spellEnd"/>
      <w:r w:rsidRPr="002B2BAD">
        <w:t xml:space="preserve"> района выполнен в полном объеме и в установленные сроки.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В плане работы на 2018 год были предусмотрены мероприятия по контролю тех отраслей, которые в ежегодном Послании Федеральному Собранию Президент России обозначил как приоритетные (область образования, сфера ЖКХ). </w:t>
      </w:r>
    </w:p>
    <w:p w:rsidR="00E21C59" w:rsidRPr="002B2BAD" w:rsidRDefault="00E21C59" w:rsidP="002B2BAD">
      <w:pPr>
        <w:ind w:firstLine="709"/>
        <w:jc w:val="both"/>
      </w:pPr>
      <w:r w:rsidRPr="002B2BAD">
        <w:t>Вместе с тем, в процессе реализации прямых задач под особым контролем находились вопросы выполнения «майских» Указов Президента.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Также при определении направлений контрольно-счетных мероприятий приоритет отдавался проблемным вопросам, в которых с наибольшей вероятностью могли быть выявлены нарушения. </w:t>
      </w:r>
    </w:p>
    <w:p w:rsidR="00E21C59" w:rsidRPr="002B2BAD" w:rsidRDefault="00E21C59" w:rsidP="002B2BAD">
      <w:pPr>
        <w:ind w:firstLine="709"/>
        <w:jc w:val="both"/>
      </w:pPr>
      <w:r w:rsidRPr="002B2BAD">
        <w:rPr>
          <w:b/>
        </w:rPr>
        <w:t>Общие итоги деятельности Контрольно-счетной палаты за 2018 год характеризуются следующими показателями</w:t>
      </w:r>
      <w:r w:rsidRPr="002B2BAD">
        <w:t>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КСП </w:t>
      </w:r>
      <w:proofErr w:type="spellStart"/>
      <w:r w:rsidRPr="002B2BAD">
        <w:t>Почепского</w:t>
      </w:r>
      <w:proofErr w:type="spellEnd"/>
      <w:r w:rsidRPr="002B2BAD">
        <w:t xml:space="preserve"> района в отчетном периоде проведено 14 контрольных и экспертно-аналитических мероприятий.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proofErr w:type="gramStart"/>
      <w:r w:rsidRPr="002B2BAD">
        <w:t xml:space="preserve">В ходе выполнения контрольных и экспертно-аналитических мероприятий деятельность КСП </w:t>
      </w:r>
      <w:proofErr w:type="spellStart"/>
      <w:r w:rsidRPr="002B2BAD">
        <w:t>Почепского</w:t>
      </w:r>
      <w:proofErr w:type="spellEnd"/>
      <w:r w:rsidRPr="002B2BAD">
        <w:t xml:space="preserve"> района была направлена не только на установление финансовых нарушений и нарушений в использовании муниципальной собственности, а так же на предотвращение этих нарушений, на профилактику коррупционных проявлений в финансово-бюджетной сфере </w:t>
      </w:r>
      <w:proofErr w:type="spellStart"/>
      <w:r w:rsidRPr="002B2BAD">
        <w:t>Почепского</w:t>
      </w:r>
      <w:proofErr w:type="spellEnd"/>
      <w:r w:rsidRPr="002B2BAD">
        <w:t xml:space="preserve"> района, способствуя своевременному принятию превентивных мер по пресечению нарушений и недостатков, их негативного влияния на эффективность муниципального управления.</w:t>
      </w:r>
      <w:proofErr w:type="gramEnd"/>
    </w:p>
    <w:p w:rsidR="00E21C59" w:rsidRPr="002B2BAD" w:rsidRDefault="00E21C59" w:rsidP="002B2BAD">
      <w:pPr>
        <w:ind w:firstLine="709"/>
        <w:jc w:val="both"/>
      </w:pPr>
      <w:r w:rsidRPr="002B2BAD">
        <w:lastRenderedPageBreak/>
        <w:t xml:space="preserve">В процессе осуществления внешнего муниципального финансового контроля проверками было охвачено </w:t>
      </w:r>
      <w:r w:rsidRPr="002B2BAD">
        <w:rPr>
          <w:b/>
        </w:rPr>
        <w:t>112</w:t>
      </w:r>
      <w:r w:rsidRPr="002B2BAD">
        <w:t xml:space="preserve"> объектов контроля, из которых 102 - органы местного самоуправления, 9 - муниципальные бюджетные учреждения и 1- автономное учреждение.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rPr>
          <w:i/>
          <w:iCs/>
        </w:rPr>
        <w:t xml:space="preserve"> </w:t>
      </w:r>
      <w:r w:rsidRPr="002B2BAD">
        <w:t xml:space="preserve">В отчетном периоде в деятельности КСП </w:t>
      </w:r>
      <w:proofErr w:type="spellStart"/>
      <w:r w:rsidRPr="002B2BAD">
        <w:t>Почепского</w:t>
      </w:r>
      <w:proofErr w:type="spellEnd"/>
      <w:r w:rsidRPr="002B2BAD">
        <w:t xml:space="preserve"> района преобладала аналитическая направленность.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Это объясняется наличием большого количества поселений, входящих в состав муниципального района и передающих полномочия по внешнему финансовому контролю, а также изменениями законодательства, ориентирующими орган внешнего финансового контроля на оценку эффективности бюджетных расходов и предотвращение финансовых нарушений до осуществления контрольных действий.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b/>
        </w:rPr>
      </w:pPr>
      <w:r w:rsidRPr="002B2BAD">
        <w:rPr>
          <w:b/>
        </w:rPr>
        <w:t>По результатам проведенных экспертно-аналитических мероприятий подготовлено 83 заключения, из них в рамках: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- экспертизы проектов решений </w:t>
      </w:r>
      <w:proofErr w:type="spellStart"/>
      <w:r w:rsidRPr="002B2BAD">
        <w:t>Почепского</w:t>
      </w:r>
      <w:proofErr w:type="spellEnd"/>
      <w:r w:rsidRPr="002B2BAD">
        <w:t xml:space="preserve"> районного Совета народных депутатов и Советов народных депутатов городских и сельских поселений – 2 заключения;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>- внешней проверки годового отчета об исполнении районного бюджета, бюджетов городских и сельских поселений, внешней проверки бюджетной отчетности главных администраторов бюджетных средств за 2017 год – 23 заключения;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>- мониторинга исполнения районного бюджета, бюджетов городских и сельских поселений в 1 квартале, 1 полугодии и за 9 месяцев 2018 года – 57 заключений;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>- аудита в сфере закупок на этапе планирования – 1 заключение.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B2BAD">
        <w:rPr>
          <w:color w:val="000000"/>
        </w:rPr>
        <w:t xml:space="preserve">При проведении </w:t>
      </w:r>
      <w:r w:rsidRPr="002B2BAD">
        <w:rPr>
          <w:b/>
          <w:color w:val="000000"/>
        </w:rPr>
        <w:t>контрольных мероприятий</w:t>
      </w:r>
      <w:r w:rsidRPr="002B2BAD">
        <w:rPr>
          <w:color w:val="000000"/>
        </w:rPr>
        <w:t xml:space="preserve"> особое внимание уделялось вопросам законности и эффективности (экономности и результативности) использования бюджетных средств, а также вопросам соблюдения объектами аудита (контроля) требований Федеральных законов от 5 апреля 2013 года № 44-ФЗ </w:t>
      </w:r>
      <w:r w:rsidRPr="002B2BAD">
        <w:t>«О контрактной системе в сфере закупок товаров, работ, услуг для обеспечения государственных, муниципальных нужд»</w:t>
      </w:r>
      <w:r w:rsidRPr="002B2BAD">
        <w:rPr>
          <w:color w:val="000000"/>
        </w:rPr>
        <w:t xml:space="preserve">. 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B2BAD">
        <w:t xml:space="preserve">По результатам контрольных мероприятий составлено 10 актов, из них в рамках проверки законности и эффективности использования </w:t>
      </w:r>
      <w:r w:rsidRPr="002B2BAD">
        <w:rPr>
          <w:bCs/>
        </w:rPr>
        <w:t>бюджетных средств, выделенных из районного бюджета на ремонт образовательных учреждений в 2018 году с элементами аудита эффективности закупок - 9 актов, проверки использования бюджетных средств, выделяемых на реализацию муниципальной программы – 1 акт.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>Общий объем проверенных средств составил 8 709,5 тыс.</w:t>
      </w:r>
      <w:r w:rsidRPr="002B2BAD">
        <w:rPr>
          <w:rFonts w:ascii="TimesNewRomanPSMT" w:hAnsi="TimesNewRomanPSMT" w:cs="TimesNewRomanPSMT"/>
        </w:rPr>
        <w:t xml:space="preserve"> </w:t>
      </w:r>
      <w:r w:rsidRPr="002B2BAD">
        <w:t>рублей, в том числе 2 100,0 тыс. рублей средства областного бюджета (24,1 %), 6 609,5 тыс. рублей - средства местного бюджета (75,9%).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По итогам проведенных 3 контрольных (в том числе 1- </w:t>
      </w:r>
      <w:proofErr w:type="gramStart"/>
      <w:r w:rsidRPr="002B2BAD">
        <w:t>совместное</w:t>
      </w:r>
      <w:proofErr w:type="gramEnd"/>
      <w:r w:rsidRPr="002B2BAD">
        <w:t xml:space="preserve">, 1- параллельное с Контрольно-счетной палатой Брянской области) и 9 экспертно-аналитических мероприятий установлено </w:t>
      </w:r>
      <w:r w:rsidRPr="002B2BAD">
        <w:rPr>
          <w:b/>
        </w:rPr>
        <w:t>775</w:t>
      </w:r>
      <w:r w:rsidRPr="002B2BAD">
        <w:t xml:space="preserve"> нарушений. </w:t>
      </w:r>
    </w:p>
    <w:p w:rsidR="00E21C59" w:rsidRPr="002B2BAD" w:rsidRDefault="00E21C59" w:rsidP="002B2BAD">
      <w:pPr>
        <w:ind w:firstLine="709"/>
        <w:jc w:val="both"/>
      </w:pPr>
      <w:r w:rsidRPr="002B2BAD">
        <w:lastRenderedPageBreak/>
        <w:t xml:space="preserve">В стоимостном измерении сумма выявленных нарушений составила </w:t>
      </w:r>
      <w:r w:rsidRPr="002B2BAD">
        <w:rPr>
          <w:b/>
        </w:rPr>
        <w:t>209 788,0</w:t>
      </w:r>
      <w:r w:rsidRPr="002B2BAD">
        <w:t xml:space="preserve"> тыс. рублей.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Итоги деятельности КСП </w:t>
      </w:r>
      <w:proofErr w:type="spellStart"/>
      <w:r w:rsidRPr="002B2BAD">
        <w:t>Почепского</w:t>
      </w:r>
      <w:proofErr w:type="spellEnd"/>
      <w:r w:rsidRPr="002B2BAD">
        <w:t xml:space="preserve"> района за 2018 год в соответствии с Классификатором нарушений, выявляемых в ходе внешнего финансового аудита (контроля), представлены в таблице: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850"/>
        <w:gridCol w:w="1134"/>
        <w:gridCol w:w="992"/>
        <w:gridCol w:w="1134"/>
        <w:gridCol w:w="993"/>
      </w:tblGrid>
      <w:tr w:rsidR="00E21C59" w:rsidRPr="002B2BAD" w:rsidTr="002B2BAD">
        <w:trPr>
          <w:trHeight w:val="48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 xml:space="preserve">№ по </w:t>
            </w:r>
            <w:r w:rsidRPr="002B2BAD">
              <w:rPr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2B2BAD">
              <w:rPr>
                <w:b/>
                <w:bCs/>
                <w:color w:val="000000"/>
                <w:sz w:val="24"/>
                <w:szCs w:val="24"/>
              </w:rPr>
              <w:t>Классиф</w:t>
            </w:r>
            <w:proofErr w:type="spellEnd"/>
          </w:p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B2BAD">
              <w:rPr>
                <w:b/>
                <w:bCs/>
                <w:color w:val="000000"/>
                <w:sz w:val="24"/>
                <w:szCs w:val="24"/>
              </w:rPr>
              <w:t>икатору</w:t>
            </w:r>
            <w:proofErr w:type="spellEnd"/>
            <w:r w:rsidRPr="002B2BAD">
              <w:rPr>
                <w:b/>
                <w:bCs/>
                <w:color w:val="000000"/>
                <w:sz w:val="24"/>
                <w:szCs w:val="24"/>
              </w:rPr>
              <w:t xml:space="preserve"> нарушений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Виды нарушений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Общий объем нарушений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в том числе средства:</w:t>
            </w:r>
          </w:p>
        </w:tc>
      </w:tr>
      <w:tr w:rsidR="00E21C59" w:rsidRPr="002B2BAD" w:rsidTr="002B2BAD">
        <w:trPr>
          <w:trHeight w:val="12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C59" w:rsidRPr="002B2BAD" w:rsidRDefault="00E21C59" w:rsidP="002B2BA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C59" w:rsidRPr="002B2BAD" w:rsidRDefault="00E21C59" w:rsidP="002B2BA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Кол-во, ед.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2018 года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2017 года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до 2016 года включительно</w:t>
            </w:r>
          </w:p>
        </w:tc>
      </w:tr>
      <w:tr w:rsidR="00E21C59" w:rsidRPr="002B2BAD" w:rsidTr="002B2BAD">
        <w:trPr>
          <w:trHeight w:val="570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209 788,0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15 988,6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193 660,1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139,3</w:t>
            </w:r>
          </w:p>
        </w:tc>
      </w:tr>
      <w:tr w:rsidR="00E21C59" w:rsidRPr="002B2BAD" w:rsidTr="002B2BAD">
        <w:trPr>
          <w:trHeight w:val="4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1" w:name="RANGE!A4:A57"/>
            <w:r w:rsidRPr="002B2BAD">
              <w:rPr>
                <w:b/>
                <w:bCs/>
                <w:color w:val="000000"/>
                <w:sz w:val="24"/>
                <w:szCs w:val="24"/>
              </w:rPr>
              <w:t>1.</w:t>
            </w:r>
            <w:bookmarkEnd w:id="1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при формировании и исполнении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15 859,9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15 585,7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11,7</w:t>
            </w:r>
          </w:p>
        </w:tc>
      </w:tr>
      <w:tr w:rsidR="00E21C59" w:rsidRPr="002B2BAD" w:rsidTr="002B2BA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21C59" w:rsidRPr="002B2BAD" w:rsidRDefault="00E21C59" w:rsidP="002B2BA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в ходе формирования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и сроков составления и (или) представления проектов бюджетов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применения бюджетной классификации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Несоблюдение требований к составлению и (или) представлению проекта закона о внесении изменений в закон (решение) о бюджете на текущий финансовый год и плановый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Несоответствие (отсутствие) документов и материалов, представляемых одновременно с проектом бюджета, требованиям законодательства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ведения реестра расходных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формирования бюджетных ассигнований дорожных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главным распорядителем бюджетных средств порядка планирования бюджетных ассигнований и методики, устанавливаемой соответствующим финансовым органом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1.1.18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 xml:space="preserve">Нарушение порядка принятия решений о разработке государственных (муниципальных) программ, их формирования и </w:t>
            </w:r>
            <w:r w:rsidRPr="002B2BAD">
              <w:rPr>
                <w:color w:val="000000"/>
                <w:sz w:val="24"/>
                <w:szCs w:val="24"/>
              </w:rPr>
              <w:lastRenderedPageBreak/>
              <w:t>оценки их планируемой эффективности государственных (муниципальных)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в ходе исполнения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15 743,6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15 469,4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11,7</w:t>
            </w:r>
          </w:p>
        </w:tc>
      </w:tr>
      <w:tr w:rsidR="00E21C59" w:rsidRPr="002B2BAD" w:rsidTr="002B2BAD">
        <w:trPr>
          <w:trHeight w:val="171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положений нормативного правового акта Правительства РФ, высшего исполнительного органа государственной власти субъекта РФ, местной администрации о мерах по реализации закона (решения) о бюджете на текущий финансовый год и на плановый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3 965,6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3 965,6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реализации государственных (муниципальных)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применения бюджетной классификации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11 542,0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11 289,6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9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 перечисление (несвоевременное или неполное перечисление) в бюджет доходов от использования имущества, находящегося в государственной (муниципальной) собственности, и платных услуг, оказываемых казенными учреждениями, средств безвозмездных поступлений и иной приносящей доход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Несоблюдение порядка составления и ведения сводной бюджетной росписи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1.2.49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определения объема и условий предоставления из бюджетов бюджетной системы РФ субсидий бюджетным и автономным учреждениям на иные цели (за исключением нарушений по п. 1.2.50)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4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1.2.91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Непредставление или представление с нарушением сроков бюджетной отчетности, либо представление заведомо недостоверной бюджетной отчетности, нарушение порядка составления и предоставления отчета об исполнении бюджетов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71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lastRenderedPageBreak/>
              <w:t>1.2.96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 xml:space="preserve">Нарушение порядка обеспечения открытости и доступности сведений, содержащихся в документах, </w:t>
            </w:r>
            <w:proofErr w:type="gramStart"/>
            <w:r w:rsidRPr="002B2BAD">
              <w:rPr>
                <w:color w:val="000000"/>
                <w:sz w:val="24"/>
                <w:szCs w:val="24"/>
              </w:rPr>
              <w:t>а</w:t>
            </w:r>
            <w:proofErr w:type="gramEnd"/>
            <w:r w:rsidRPr="002B2BAD">
              <w:rPr>
                <w:color w:val="000000"/>
                <w:sz w:val="24"/>
                <w:szCs w:val="24"/>
              </w:rPr>
              <w:t xml:space="preserve"> равно как и самих документов государственных (муниципальных) учреждений путем размещения на официальном сайте в информационно-телекоммуникационной сети "Интернет".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1.2.97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 xml:space="preserve">Неосуществление бюджетных полномочий главного распорядителя (распорядителя) бюджетных средств (за исключением нарушений, указанных в иных </w:t>
            </w:r>
            <w:proofErr w:type="spellStart"/>
            <w:r w:rsidRPr="002B2BAD">
              <w:rPr>
                <w:color w:val="000000"/>
                <w:sz w:val="24"/>
                <w:szCs w:val="24"/>
              </w:rPr>
              <w:t>п</w:t>
            </w:r>
            <w:proofErr w:type="gramStart"/>
            <w:r w:rsidRPr="002B2BAD">
              <w:rPr>
                <w:color w:val="000000"/>
                <w:sz w:val="24"/>
                <w:szCs w:val="24"/>
              </w:rPr>
              <w:t>.х</w:t>
            </w:r>
            <w:proofErr w:type="spellEnd"/>
            <w:proofErr w:type="gramEnd"/>
            <w:r w:rsidRPr="002B2BAD">
              <w:rPr>
                <w:color w:val="000000"/>
                <w:sz w:val="24"/>
                <w:szCs w:val="24"/>
              </w:rPr>
              <w:t xml:space="preserve"> классификатора)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1.2.98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Неосуществление бюджетных полномочий главного администратора (администратора) доходов бюджета (за исключением нарушений, указанных в иных пунктах классификатора)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Неосуществление бюджетных полномочий получателя бюджетных средств (за исключением нарушений, указанных в иных пунктах классификатора)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71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1.2.101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при выполнении или невыполнение государственных (муниципальных) задач и функций государственными органами и органами местного самоуправления, органами государственных внебюджетных фондов (за исключением нарушений, указанных в иных пунктах классификатора)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sz w:val="24"/>
                <w:szCs w:val="24"/>
              </w:rPr>
            </w:pPr>
            <w:r w:rsidRPr="002B2BAD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sz w:val="24"/>
                <w:szCs w:val="24"/>
              </w:rPr>
            </w:pPr>
            <w:r w:rsidRPr="002B2BAD">
              <w:rPr>
                <w:sz w:val="24"/>
                <w:szCs w:val="24"/>
              </w:rPr>
              <w:t>19,6 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sz w:val="24"/>
                <w:szCs w:val="24"/>
              </w:rPr>
            </w:pPr>
            <w:r w:rsidRPr="002B2BAD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sz w:val="24"/>
                <w:szCs w:val="24"/>
              </w:rPr>
            </w:pPr>
            <w:r w:rsidRPr="002B2BAD">
              <w:rPr>
                <w:sz w:val="24"/>
                <w:szCs w:val="24"/>
              </w:rPr>
              <w:t> 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</w:rPr>
            </w:pPr>
            <w:r w:rsidRPr="002B2BAD">
              <w:rPr>
                <w:rFonts w:ascii="Arial" w:hAnsi="Arial" w:cs="Arial"/>
              </w:rPr>
              <w:t> 11,7</w:t>
            </w:r>
          </w:p>
        </w:tc>
      </w:tr>
      <w:tr w:rsidR="00E21C59" w:rsidRPr="002B2BAD" w:rsidTr="002B2BA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sz w:val="24"/>
                <w:szCs w:val="24"/>
              </w:rPr>
            </w:pPr>
            <w:r w:rsidRPr="002B2BAD">
              <w:rPr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sz w:val="24"/>
                <w:szCs w:val="24"/>
              </w:rPr>
            </w:pPr>
            <w:r w:rsidRPr="002B2BAD">
              <w:rPr>
                <w:b/>
                <w:bCs/>
                <w:sz w:val="24"/>
                <w:szCs w:val="24"/>
              </w:rPr>
              <w:t>Нарушения при реализации ФАИП и АИП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sz w:val="24"/>
                <w:szCs w:val="24"/>
              </w:rPr>
            </w:pPr>
            <w:r w:rsidRPr="002B2BA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sz w:val="24"/>
                <w:szCs w:val="24"/>
              </w:rPr>
            </w:pPr>
            <w:r w:rsidRPr="002B2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sz w:val="24"/>
                <w:szCs w:val="24"/>
              </w:rPr>
            </w:pPr>
            <w:r w:rsidRPr="002B2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sz w:val="24"/>
                <w:szCs w:val="24"/>
              </w:rPr>
            </w:pPr>
            <w:r w:rsidRPr="002B2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</w:rPr>
            </w:pPr>
            <w:r w:rsidRPr="002B2BA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E21C59" w:rsidRPr="002B2BAD" w:rsidTr="002B2BAD">
        <w:trPr>
          <w:trHeight w:val="171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1.3.7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порядка принятия решения о подготовке и реализации бюджетных инвестиций в форме капитальных вложений в объекты капитального строительства государственной (муниципальной) собственности или в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7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192 094,6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395,2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191 571,8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127,6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4 223,2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3 700,4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127,6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требований, предъявляемых к регистру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4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требований, предъявляемых к проведению инвентаризации активов и обязатель</w:t>
            </w:r>
            <w:proofErr w:type="gramStart"/>
            <w:r w:rsidRPr="002B2BAD">
              <w:rPr>
                <w:color w:val="000000"/>
                <w:sz w:val="24"/>
                <w:szCs w:val="24"/>
              </w:rPr>
              <w:t>ств в сл</w:t>
            </w:r>
            <w:proofErr w:type="gramEnd"/>
            <w:r w:rsidRPr="002B2BAD">
              <w:rPr>
                <w:color w:val="000000"/>
                <w:sz w:val="24"/>
                <w:szCs w:val="24"/>
              </w:rPr>
              <w:t>учаях, сроках и порядке, а также к перечню объектов, подлежащих инвентаризации определенным экономическим субъектом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2.9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4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органами исполнительной власти и Центральным банком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Грубое нарушение правил ведения бухгалтерского учета, выразившееся в искажении любой ст. (строки) формы бухгалтерской отчетности не менее чем на 10 процентов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187 871,4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187 871,4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6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3.27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Несоблюдение требования государственной регистрации прав собственности, других вещных прав на недвижимые вещи, ограничений этих прав, их возникновения, перехода и прекращения за исключением земельных участков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9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3.37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 xml:space="preserve">Неправомерное предоставление в аренду, безвозмездное пользование, доверительное управление объектов государственного (муниципального) имущества, в том числе предоставление государственного (муниципального) имущества в пользование без оформления договорных отношений, с </w:t>
            </w:r>
            <w:r w:rsidRPr="002B2BAD">
              <w:rPr>
                <w:color w:val="000000"/>
                <w:sz w:val="24"/>
                <w:szCs w:val="24"/>
              </w:rPr>
              <w:lastRenderedPageBreak/>
              <w:t>превышением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9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1 833,5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1 825,8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25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proofErr w:type="gramStart"/>
            <w:r w:rsidRPr="002B2BAD">
              <w:rPr>
                <w:color w:val="000000"/>
                <w:sz w:val="24"/>
                <w:szCs w:val="24"/>
              </w:rPr>
              <w:t>Несоблюдение требований, в соответствии с которыми государственные (муниципальные) контракты (договора) заключаются в соответствии с планом-графиком закупок товаров, работ, услуг для обеспечения государственных (муниципальных) нужд, сформированным и утвержденным в установленном законодательством РФ о контрактной системе в сфере закупок товаров, работ, услуг для обеспечения государственных и муниципальных нужд порядке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порядка формирования контрактной службы (назначения контрактных управляющих)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порядка формирования комиссии (комиссий) по осуществлению закупок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28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 xml:space="preserve">Нарушения при нормировании в сфере закупок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при организации и проведении ведомственного контроля в сфере закупок в отношении подведомственных заказчиков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порядка формирования, утверждения и ведения плана закупок, порядка его размещения в открытом доступе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порядка формирования, утверждения и ведения плана-графика закупок, порядка его размещения в открытом доступе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1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 xml:space="preserve">Нарушения при обосновании и определении начальной (максимальной) цены контракта (договора), цены контракта (договора), заключаемого с </w:t>
            </w:r>
            <w:r w:rsidRPr="002B2BAD">
              <w:rPr>
                <w:color w:val="000000"/>
                <w:sz w:val="24"/>
                <w:szCs w:val="24"/>
              </w:rPr>
              <w:lastRenderedPageBreak/>
              <w:t>единственным поставщиком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lastRenderedPageBreak/>
              <w:t>4.26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Ограничение доступа к информации о закупке, приводящей к необоснованному ограничению числа участников закупки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4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Отсутствие экспертизы результатов, предусмотренных контрактом (договором), и отчета о результатах отдельного этапа исполнения контракта (договора), о поставленном товаре, выполненной работе или об оказанной услуге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4.44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условий реализации контрактов (договоров), в том числе сроков реализации, включая своевременность расчетов по контракту (договору)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1 736,4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1 736,4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8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Приемка и оплата поставленных товаров, выполненных работ, оказанных услуг, несоответствующих условиям контрактов (договоров)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99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4.53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proofErr w:type="gramStart"/>
            <w:r w:rsidRPr="002B2BAD">
              <w:rPr>
                <w:color w:val="000000"/>
                <w:sz w:val="24"/>
                <w:szCs w:val="24"/>
              </w:rPr>
              <w:t>Непредставление, несвоевременное представление информации (сведений) и (или) документов, подлежащих включению в реестр контрактов, заключенных заказчиками, реестр контрактов, содержащего сведения, составляющие государственную тайну, или направление недостоверной информации (сведений) и (или) документов, содержащих недостоверную информацию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18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Нарушения в сфере деятельности государственных корпораций, государственных компаний, организаций с участием БО (МО) в их уставных (складочных) капиталах и иных организаций, в том числе при использовании ими имущества, находящегося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Иные нарушения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7.14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Нарушения Правил осуществления внутреннего финансового контроля и внутреннего финансового аудита.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color w:val="000000"/>
                <w:sz w:val="24"/>
                <w:szCs w:val="24"/>
              </w:rPr>
            </w:pPr>
            <w:r w:rsidRPr="002B2BA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color w:val="000000"/>
              </w:rPr>
            </w:pPr>
            <w:r w:rsidRPr="002B2BA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E21C59" w:rsidRPr="002B2BAD" w:rsidTr="002B2BA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B2BA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21C59" w:rsidRPr="002B2BAD" w:rsidRDefault="00E21C59" w:rsidP="002B2BA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BA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</w:tbl>
    <w:p w:rsidR="00E21C59" w:rsidRPr="002B2BAD" w:rsidRDefault="00E21C59" w:rsidP="002B2BAD">
      <w:pPr>
        <w:ind w:firstLine="709"/>
        <w:jc w:val="both"/>
      </w:pPr>
    </w:p>
    <w:p w:rsidR="00E21C59" w:rsidRPr="002B2BAD" w:rsidRDefault="00E21C59" w:rsidP="002B2BAD">
      <w:pPr>
        <w:ind w:firstLine="709"/>
        <w:jc w:val="both"/>
      </w:pPr>
      <w:r w:rsidRPr="002B2BAD">
        <w:t xml:space="preserve">В отчетном периоде </w:t>
      </w:r>
      <w:r w:rsidRPr="002B2BAD">
        <w:rPr>
          <w:b/>
        </w:rPr>
        <w:t>нарушения в ходе формировании бюджетов</w:t>
      </w:r>
      <w:r w:rsidRPr="002B2BAD">
        <w:t xml:space="preserve"> в количественном выражении составили более 20,0 процентов от общего размера выявленных нарушений.</w:t>
      </w:r>
    </w:p>
    <w:p w:rsidR="00E21C59" w:rsidRPr="002B2BAD" w:rsidRDefault="00E21C59" w:rsidP="002B2B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B2BAD">
        <w:rPr>
          <w:sz w:val="28"/>
          <w:szCs w:val="28"/>
        </w:rPr>
        <w:t xml:space="preserve">Из них в нарушение пункта 5 статьи 179.4 Бюджетного кодекса Российской Федерации </w:t>
      </w:r>
      <w:r w:rsidRPr="002B2BAD">
        <w:rPr>
          <w:color w:val="auto"/>
          <w:sz w:val="28"/>
          <w:szCs w:val="28"/>
        </w:rPr>
        <w:t xml:space="preserve">средства муниципальных дорожных фондов в сумме 116,3 тыс. рублей, неиспользованные в 2017 году, не учтены при формировании дорожных фондов </w:t>
      </w:r>
      <w:proofErr w:type="spellStart"/>
      <w:r w:rsidRPr="002B2BAD">
        <w:rPr>
          <w:color w:val="auto"/>
          <w:sz w:val="28"/>
          <w:szCs w:val="28"/>
        </w:rPr>
        <w:t>Почепского</w:t>
      </w:r>
      <w:proofErr w:type="spellEnd"/>
      <w:r w:rsidRPr="002B2BAD">
        <w:rPr>
          <w:color w:val="auto"/>
          <w:sz w:val="28"/>
          <w:szCs w:val="28"/>
        </w:rPr>
        <w:t xml:space="preserve">, </w:t>
      </w:r>
      <w:proofErr w:type="spellStart"/>
      <w:r w:rsidRPr="002B2BAD">
        <w:rPr>
          <w:color w:val="auto"/>
          <w:sz w:val="28"/>
          <w:szCs w:val="28"/>
        </w:rPr>
        <w:t>Рамасухского</w:t>
      </w:r>
      <w:proofErr w:type="spellEnd"/>
      <w:r w:rsidRPr="002B2BAD">
        <w:rPr>
          <w:color w:val="auto"/>
          <w:sz w:val="28"/>
          <w:szCs w:val="28"/>
        </w:rPr>
        <w:t xml:space="preserve"> городских поселений на 2018 год.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proofErr w:type="gramStart"/>
      <w:r w:rsidRPr="002B2BAD">
        <w:t>Установлены факты несоблюдения порядка и сроков, а также требований к составлению и (или) представлению проектов бюджетов, проектов решений о внесении изменений в решения о бюджете на текущий финансовый год и плановый период, нарушения главными распорядителями бюджетных средств порядка планирования бюджетных ассигнований и методики, устанавливаемой соответствующим финансовым органом, порядка ведения реестра расходных обязательств, разработки муниципальных программ и другие нарушения.</w:t>
      </w:r>
      <w:proofErr w:type="gramEnd"/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 xml:space="preserve">Основную часть нарушений в количественном выражении (35,7 процентов) составили </w:t>
      </w:r>
      <w:r w:rsidRPr="002B2BAD">
        <w:rPr>
          <w:b/>
          <w:sz w:val="28"/>
          <w:szCs w:val="28"/>
        </w:rPr>
        <w:t>нарушения в ходе исполнения бюджетов</w:t>
      </w:r>
      <w:r w:rsidRPr="002B2BAD">
        <w:rPr>
          <w:sz w:val="28"/>
          <w:szCs w:val="28"/>
        </w:rPr>
        <w:t xml:space="preserve">, из них основные сложились по следующим направлениям: 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>- нарушение порядка составления отчетов об исполнении бюджетов при и предоставлении отчетов допущены всеми муниципальными образованиями;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>- нарушения Указаний о порядке применения бюджетной классификации Российской Федерации, утвержденных приказом Минфина России от 01.07.2013 № 65н на общую сумму допущены всеми проверенными муниципальными образованиями;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- неосуществлением должным образом бюджетных полномочий главного администратора (администратора) доходов бюджета, что, как правило, влечет за собой рост задолженности по отдельным платежам в бюджет </w:t>
      </w:r>
      <w:proofErr w:type="spellStart"/>
      <w:r w:rsidRPr="002B2BAD">
        <w:t>Почепского</w:t>
      </w:r>
      <w:proofErr w:type="spellEnd"/>
      <w:r w:rsidRPr="002B2BAD">
        <w:t xml:space="preserve"> муниципального района, бюджета муниципального образования «город Почеп», </w:t>
      </w:r>
      <w:proofErr w:type="spellStart"/>
      <w:r w:rsidRPr="002B2BAD">
        <w:t>Бельковского</w:t>
      </w:r>
      <w:proofErr w:type="spellEnd"/>
      <w:r w:rsidRPr="002B2BAD">
        <w:t xml:space="preserve">, </w:t>
      </w:r>
      <w:proofErr w:type="spellStart"/>
      <w:r w:rsidRPr="002B2BAD">
        <w:t>Валуецкого</w:t>
      </w:r>
      <w:proofErr w:type="spellEnd"/>
      <w:r w:rsidRPr="002B2BAD">
        <w:t xml:space="preserve">, </w:t>
      </w:r>
      <w:proofErr w:type="spellStart"/>
      <w:r w:rsidRPr="002B2BAD">
        <w:t>Витовского</w:t>
      </w:r>
      <w:proofErr w:type="spellEnd"/>
      <w:r w:rsidRPr="002B2BAD">
        <w:t>, первомайского сельских поселений. Основной причиной явился недостаточный контроль со стороны органов местного самоуправления, который привел к образованию задолженности в местный бюджет по арендной плате за земли и имущество;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- </w:t>
      </w:r>
      <w:proofErr w:type="spellStart"/>
      <w:r w:rsidRPr="002B2BAD">
        <w:t>недопоступления</w:t>
      </w:r>
      <w:proofErr w:type="spellEnd"/>
      <w:r w:rsidRPr="002B2BAD">
        <w:t xml:space="preserve">, связанные с несвоевременным или неполным перечислением в бюджет доходов от использования имущества, находящегося в муниципальной собственности, были выявлены КСП </w:t>
      </w:r>
      <w:proofErr w:type="spellStart"/>
      <w:r w:rsidRPr="002B2BAD">
        <w:t>Почепского</w:t>
      </w:r>
      <w:proofErr w:type="spellEnd"/>
      <w:r w:rsidRPr="002B2BAD">
        <w:t xml:space="preserve"> района в бюджетах </w:t>
      </w:r>
      <w:proofErr w:type="spellStart"/>
      <w:r w:rsidRPr="002B2BAD">
        <w:t>Почепского</w:t>
      </w:r>
      <w:proofErr w:type="spellEnd"/>
      <w:r w:rsidRPr="002B2BAD">
        <w:t xml:space="preserve"> муниципального района, 2 городских поселениях и 12 сельских поселений. Причинами </w:t>
      </w:r>
      <w:proofErr w:type="spellStart"/>
      <w:r w:rsidRPr="002B2BAD">
        <w:lastRenderedPageBreak/>
        <w:t>недопоступлений</w:t>
      </w:r>
      <w:proofErr w:type="spellEnd"/>
      <w:r w:rsidRPr="002B2BAD">
        <w:t xml:space="preserve"> послужили нарушения условий договоров аренды и купли - продажи муниципального имущества.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>- некачественное осуществление бюджетных полномочий главного распорядителя (получателя) бюджетных сре</w:t>
      </w:r>
      <w:proofErr w:type="gramStart"/>
      <w:r w:rsidRPr="002B2BAD">
        <w:rPr>
          <w:sz w:val="28"/>
          <w:szCs w:val="28"/>
        </w:rPr>
        <w:t>дств пр</w:t>
      </w:r>
      <w:proofErr w:type="gramEnd"/>
      <w:r w:rsidRPr="002B2BAD">
        <w:rPr>
          <w:sz w:val="28"/>
          <w:szCs w:val="28"/>
        </w:rPr>
        <w:t xml:space="preserve">и исполнении бюджетов </w:t>
      </w:r>
      <w:proofErr w:type="spellStart"/>
      <w:r w:rsidRPr="002B2BAD">
        <w:rPr>
          <w:sz w:val="28"/>
          <w:szCs w:val="28"/>
        </w:rPr>
        <w:t>Валуецкого</w:t>
      </w:r>
      <w:proofErr w:type="spellEnd"/>
      <w:r w:rsidRPr="002B2BAD">
        <w:rPr>
          <w:sz w:val="28"/>
          <w:szCs w:val="28"/>
        </w:rPr>
        <w:t xml:space="preserve">, </w:t>
      </w:r>
      <w:proofErr w:type="spellStart"/>
      <w:r w:rsidRPr="002B2BAD">
        <w:rPr>
          <w:sz w:val="28"/>
          <w:szCs w:val="28"/>
        </w:rPr>
        <w:t>Краснорогского</w:t>
      </w:r>
      <w:proofErr w:type="spellEnd"/>
      <w:r w:rsidRPr="002B2BAD">
        <w:rPr>
          <w:sz w:val="28"/>
          <w:szCs w:val="28"/>
        </w:rPr>
        <w:t xml:space="preserve">, </w:t>
      </w:r>
      <w:proofErr w:type="spellStart"/>
      <w:r w:rsidRPr="002B2BAD">
        <w:rPr>
          <w:sz w:val="28"/>
          <w:szCs w:val="28"/>
        </w:rPr>
        <w:t>Витовского</w:t>
      </w:r>
      <w:proofErr w:type="spellEnd"/>
      <w:r w:rsidRPr="002B2BAD">
        <w:rPr>
          <w:sz w:val="28"/>
          <w:szCs w:val="28"/>
        </w:rPr>
        <w:t xml:space="preserve"> сельских поселений;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- в муниципальном образовании «город Почеп» были выявлены случаи не перечисления унитарными предприятиями в бюджет установленной части прибыли, остающейся в их распоряжении после уплаты налогов и иных обязательных платежей, на общую сумму 214,2 тыс. рублей. 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 xml:space="preserve">Доля </w:t>
      </w:r>
      <w:r w:rsidRPr="002B2BAD">
        <w:rPr>
          <w:b/>
          <w:sz w:val="28"/>
          <w:szCs w:val="28"/>
        </w:rPr>
        <w:t>нарушений ведения бухгалтерского учета</w:t>
      </w:r>
      <w:r w:rsidRPr="002B2BAD">
        <w:rPr>
          <w:sz w:val="28"/>
          <w:szCs w:val="28"/>
        </w:rPr>
        <w:t>, составления и представления бухгалтерской (финансовой) отчетности составила в количественном выражении более 31,0 процента, в суммовом выражении – 192,1 тыс. рублей, в том числе:</w:t>
      </w:r>
    </w:p>
    <w:p w:rsidR="00E21C59" w:rsidRPr="002B2BAD" w:rsidRDefault="00E21C59" w:rsidP="002B2BAD">
      <w:pPr>
        <w:pStyle w:val="Default"/>
        <w:ind w:firstLine="709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2B2BAD">
        <w:rPr>
          <w:sz w:val="28"/>
          <w:szCs w:val="28"/>
        </w:rPr>
        <w:t xml:space="preserve">- нарушения требования </w:t>
      </w:r>
      <w:r w:rsidRPr="002B2BAD">
        <w:rPr>
          <w:bCs/>
          <w:color w:val="auto"/>
          <w:sz w:val="28"/>
          <w:szCs w:val="28"/>
          <w:shd w:val="clear" w:color="auto" w:fill="FFFFFF"/>
        </w:rPr>
        <w:t>Приказа Минфина РФ от 28 декабря 2010 г.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BAD">
        <w:rPr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2B2BAD">
        <w:rPr>
          <w:rFonts w:ascii="Times New Roman" w:hAnsi="Times New Roman" w:cs="Times New Roman"/>
          <w:sz w:val="28"/>
          <w:szCs w:val="28"/>
        </w:rPr>
        <w:t>- нарушения методологии бухгалтерского учета при формировании и отражении бухгалтерских операций по принятию к учету объектов нефинансовых активов, случаи неправомерного отражения расходов будущих периодов в корреспонденции со счетом 0 401 20 000 «Расходы текущего периода», повлекшие за собой грубое нарушение правил ведения бухгалтерского учета и искажения показателей бухгалтерской отчетности более чем на 10,0 процентов;</w:t>
      </w:r>
      <w:proofErr w:type="gramEnd"/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BAD">
        <w:rPr>
          <w:rFonts w:ascii="Times New Roman" w:hAnsi="Times New Roman" w:cs="Times New Roman"/>
          <w:sz w:val="28"/>
          <w:szCs w:val="28"/>
        </w:rPr>
        <w:t>- нарушение требований, установленных Федеральным законом от 21.07.1997 № 122-ФЗ «О государственной регистрации прав на недвижимое имущество и сделок с ним», в части принятие к учету объекта при отсутствии зарегистрированного права собственности Российской Федерации на него.</w:t>
      </w: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BA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 итогам года выявлено 49 случаев </w:t>
      </w:r>
      <w:r w:rsidRPr="002B2B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нарушений в сфере управления и распоряжения муниципальной собственностью,</w:t>
      </w:r>
      <w:r w:rsidRPr="002B2BA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или 6,3 процента всех нарушений, из них 2 случая - </w:t>
      </w:r>
      <w:r w:rsidRPr="002B2BAD">
        <w:rPr>
          <w:rFonts w:ascii="Times New Roman" w:hAnsi="Times New Roman" w:cs="Times New Roman"/>
          <w:sz w:val="28"/>
          <w:szCs w:val="28"/>
        </w:rPr>
        <w:t xml:space="preserve">передача в аренду площадей зданий, находящихся в оперативном управлении, с нарушением законодательства - без проведения оценки рыночной стоимости. 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Следует отметить, что </w:t>
      </w:r>
      <w:r w:rsidRPr="002B2BAD">
        <w:rPr>
          <w:b/>
        </w:rPr>
        <w:t>аудит в сфере закупок</w:t>
      </w:r>
      <w:r w:rsidRPr="002B2BAD">
        <w:t>, который осуществляется в соответствии со статьей 98 Федерального закона от 05.04.2013 года № 44-ФЗ «О контрактной системе в сфере закупок товаров, работ, услуг для обеспечения государственных, муниципальных нужд» является одним из приоритетных направлений деятельности контрольных органов.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В 2018 году КСП </w:t>
      </w:r>
      <w:proofErr w:type="spellStart"/>
      <w:r w:rsidRPr="002B2BAD">
        <w:t>Почепского</w:t>
      </w:r>
      <w:proofErr w:type="spellEnd"/>
      <w:r w:rsidRPr="002B2BAD">
        <w:t xml:space="preserve"> района данный аудит проводился в рамках каждого контрольного мероприятия.</w:t>
      </w:r>
    </w:p>
    <w:p w:rsidR="00E21C59" w:rsidRPr="002B2BAD" w:rsidRDefault="00E21C59" w:rsidP="002B2BAD">
      <w:pPr>
        <w:ind w:firstLine="709"/>
        <w:jc w:val="both"/>
        <w:rPr>
          <w:rFonts w:ascii="Calibri" w:eastAsia="Calibri" w:hAnsi="Calibri"/>
          <w:b/>
        </w:rPr>
      </w:pPr>
      <w:r w:rsidRPr="002B2BAD">
        <w:rPr>
          <w:rFonts w:eastAsia="Calibri"/>
        </w:rPr>
        <w:lastRenderedPageBreak/>
        <w:t>Информация по результатам проведенного аудита в сфере закупок за 2018 год</w:t>
      </w:r>
      <w:r w:rsidRPr="002B2BAD">
        <w:t xml:space="preserve"> </w:t>
      </w:r>
      <w:r w:rsidRPr="002B2BAD">
        <w:rPr>
          <w:rFonts w:eastAsia="Calibri"/>
        </w:rPr>
        <w:t xml:space="preserve">Контрольно-счетной палатой </w:t>
      </w:r>
      <w:proofErr w:type="spellStart"/>
      <w:r w:rsidRPr="002B2BAD">
        <w:rPr>
          <w:rFonts w:eastAsia="Calibri"/>
        </w:rPr>
        <w:t>Почепского</w:t>
      </w:r>
      <w:proofErr w:type="spellEnd"/>
      <w:r w:rsidRPr="002B2BAD">
        <w:rPr>
          <w:rFonts w:eastAsia="Calibri"/>
        </w:rPr>
        <w:t xml:space="preserve"> района</w:t>
      </w:r>
      <w:r w:rsidRPr="002B2BAD">
        <w:t xml:space="preserve"> представлена в следующей таблице: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4961"/>
        <w:gridCol w:w="2694"/>
      </w:tblGrid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 xml:space="preserve">№ </w:t>
            </w:r>
            <w:proofErr w:type="gramStart"/>
            <w:r w:rsidRPr="002B2BAD">
              <w:rPr>
                <w:b/>
              </w:rPr>
              <w:t>п</w:t>
            </w:r>
            <w:proofErr w:type="gramEnd"/>
            <w:r w:rsidRPr="002B2BAD">
              <w:rPr>
                <w:b/>
              </w:rPr>
              <w:t>/п</w:t>
            </w:r>
          </w:p>
        </w:tc>
        <w:tc>
          <w:tcPr>
            <w:tcW w:w="4961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Результаты аудита в сфере закупок</w:t>
            </w:r>
          </w:p>
        </w:tc>
        <w:tc>
          <w:tcPr>
            <w:tcW w:w="2694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Данные</w:t>
            </w:r>
          </w:p>
        </w:tc>
      </w:tr>
    </w:tbl>
    <w:p w:rsidR="00E21C59" w:rsidRPr="002B2BAD" w:rsidRDefault="00E21C59" w:rsidP="002B2BAD">
      <w:pPr>
        <w:jc w:val="center"/>
        <w:rPr>
          <w:b/>
        </w:rPr>
      </w:pPr>
    </w:p>
    <w:p w:rsidR="00E21C59" w:rsidRPr="002B2BAD" w:rsidRDefault="00E21C59" w:rsidP="002B2BAD">
      <w:pPr>
        <w:jc w:val="center"/>
        <w:rPr>
          <w:b/>
        </w:rPr>
      </w:pPr>
      <w:r w:rsidRPr="002B2BAD">
        <w:rPr>
          <w:b/>
        </w:rPr>
        <w:t>Общая характеристика мероприятий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4996"/>
        <w:gridCol w:w="2659"/>
      </w:tblGrid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1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Общее количество контрольных мероприятий, в рамках которых проводился аудит в сфере закупок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3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2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Общее количество объектов, в рамках которых проводился аудит в сфере закупок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10</w:t>
            </w:r>
          </w:p>
        </w:tc>
      </w:tr>
      <w:tr w:rsidR="00E21C59" w:rsidRPr="002B2BAD" w:rsidTr="002B2BAD">
        <w:trPr>
          <w:trHeight w:val="231"/>
        </w:trPr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</w:p>
        </w:tc>
        <w:tc>
          <w:tcPr>
            <w:tcW w:w="4996" w:type="dxa"/>
          </w:tcPr>
          <w:p w:rsidR="00E21C59" w:rsidRPr="002B2BAD" w:rsidRDefault="00E21C59" w:rsidP="002B2BAD">
            <w:pPr>
              <w:rPr>
                <w:i/>
              </w:rPr>
            </w:pPr>
            <w:r w:rsidRPr="002B2BAD">
              <w:rPr>
                <w:i/>
              </w:rPr>
              <w:t>в том числе: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2.1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заказчиков субъектов РФ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-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2.2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муниципальных заказчиков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10</w:t>
            </w:r>
          </w:p>
        </w:tc>
      </w:tr>
    </w:tbl>
    <w:p w:rsidR="00E21C59" w:rsidRPr="002B2BAD" w:rsidRDefault="00E21C59" w:rsidP="002B2BAD">
      <w:pPr>
        <w:jc w:val="center"/>
        <w:rPr>
          <w:b/>
        </w:rPr>
      </w:pPr>
    </w:p>
    <w:p w:rsidR="00E21C59" w:rsidRPr="002B2BAD" w:rsidRDefault="00E21C59" w:rsidP="002B2BAD">
      <w:pPr>
        <w:jc w:val="center"/>
        <w:rPr>
          <w:b/>
        </w:rPr>
      </w:pPr>
    </w:p>
    <w:p w:rsidR="00E21C59" w:rsidRPr="002B2BAD" w:rsidRDefault="00E21C59" w:rsidP="002B2BAD">
      <w:pPr>
        <w:jc w:val="center"/>
        <w:rPr>
          <w:b/>
        </w:rPr>
      </w:pPr>
      <w:r w:rsidRPr="002B2BAD">
        <w:rPr>
          <w:b/>
        </w:rPr>
        <w:t>Выявленные нарушения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4996"/>
        <w:gridCol w:w="2659"/>
      </w:tblGrid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Общее количество нарушений законодательства о контрактной системе, выявленных при аудите в сфере закупок по результатам проверки, анализа и оценки информации о законности, целесообразности, обоснованности, своевременности и результативности расходов на закупки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41</w:t>
            </w:r>
          </w:p>
          <w:p w:rsidR="00E21C59" w:rsidRPr="002B2BAD" w:rsidRDefault="00E21C59" w:rsidP="002B2BAD">
            <w:pPr>
              <w:jc w:val="center"/>
            </w:pPr>
            <w:r w:rsidRPr="002B2BAD">
              <w:t>на общую сумму 1 835,5 тыс. рублей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</w:p>
        </w:tc>
        <w:tc>
          <w:tcPr>
            <w:tcW w:w="4996" w:type="dxa"/>
          </w:tcPr>
          <w:p w:rsidR="00E21C59" w:rsidRPr="002B2BAD" w:rsidRDefault="00E21C59" w:rsidP="002B2BAD">
            <w:pPr>
              <w:rPr>
                <w:i/>
              </w:rPr>
            </w:pPr>
            <w:r w:rsidRPr="002B2BAD">
              <w:rPr>
                <w:i/>
              </w:rPr>
              <w:t>в том числе в части проверки: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3.1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Несоблюдения условий, в соответствии с которыми муниципальные контракты заключаются в соответствии с планом-графиком закупок товаров, работ, услуг для муниципальных нужд, сформированным и утвержденным в установленном законодательстве РФ о контрактной системе в сфере закупок товаров, работ, услуг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1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3.2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rPr>
                <w:color w:val="000000"/>
              </w:rPr>
              <w:t xml:space="preserve">Нарушение при обосновании и определении начальной (максимальной) цены контракта (договора) 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color w:val="000000"/>
              </w:rPr>
            </w:pPr>
            <w:r w:rsidRPr="002B2BAD">
              <w:rPr>
                <w:color w:val="000000"/>
              </w:rPr>
              <w:t>1</w:t>
            </w:r>
          </w:p>
          <w:p w:rsidR="00E21C59" w:rsidRPr="002B2BAD" w:rsidRDefault="00E21C59" w:rsidP="002B2BAD">
            <w:pPr>
              <w:jc w:val="center"/>
              <w:rPr>
                <w:color w:val="000000"/>
              </w:rPr>
            </w:pPr>
            <w:r w:rsidRPr="002B2BAD">
              <w:rPr>
                <w:color w:val="000000"/>
              </w:rPr>
              <w:t xml:space="preserve"> на сумму 7,7 тыс. рублей.</w:t>
            </w:r>
          </w:p>
          <w:p w:rsidR="00E21C59" w:rsidRPr="002B2BAD" w:rsidRDefault="00E21C59" w:rsidP="002B2BAD">
            <w:pPr>
              <w:jc w:val="center"/>
            </w:pP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 xml:space="preserve"> 3.2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Нарушения формирования контрактной службы (назначения контрактного управляющего)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3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lastRenderedPageBreak/>
              <w:t>3.3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 xml:space="preserve">Нарушения формирования комиссии </w:t>
            </w:r>
            <w:proofErr w:type="gramStart"/>
            <w:r w:rsidRPr="002B2BAD">
              <w:t>по</w:t>
            </w:r>
            <w:proofErr w:type="gramEnd"/>
            <w:r w:rsidRPr="002B2BAD">
              <w:t xml:space="preserve"> осуществлении закупок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1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 xml:space="preserve">3.4 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Нарушения при нормировании закупок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3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3.5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Нарушения при организации и проведении ведомственного контроля в сфере закупок в отношении подведомственных заказчиков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2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3.6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Нарушение порядка формирования, утверждения и ведения плана закупок товаров, работ, услуг для муниципальных нужд, порядка размещения его в открытом доступе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1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3.7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Нарушение порядка формирования, утверждения и ведения плана-графика закупок товаров, работ, услуг для муниципальных нужд, порядка размещения его в открытом доступе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6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3.8</w:t>
            </w:r>
          </w:p>
        </w:tc>
        <w:tc>
          <w:tcPr>
            <w:tcW w:w="4996" w:type="dxa"/>
          </w:tcPr>
          <w:p w:rsidR="00E21C59" w:rsidRPr="002B2BAD" w:rsidRDefault="00E21C59" w:rsidP="002B2BAD">
            <w:pPr>
              <w:rPr>
                <w:color w:val="000000"/>
              </w:rPr>
            </w:pPr>
            <w:r w:rsidRPr="002B2BAD">
              <w:rPr>
                <w:color w:val="000000"/>
              </w:rPr>
              <w:t>Ограничение доступа к информации о закупке, приводящей к необоснованному ограничению числа участников</w:t>
            </w:r>
          </w:p>
          <w:p w:rsidR="00E21C59" w:rsidRPr="002B2BAD" w:rsidRDefault="00E21C59" w:rsidP="002B2BAD"/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1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3.9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Отсутствие экспертизы результатов, предусмотренных контрактом (договором) и отчета о результатах отдельного этапа исполнения контракта (договора)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1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3.10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Нарушение условий реализации контрактов (договоров), в ом числе сроков реализации, включая своевременность расчетов по контракту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14</w:t>
            </w:r>
          </w:p>
          <w:p w:rsidR="00E21C59" w:rsidRPr="002B2BAD" w:rsidRDefault="00E21C59" w:rsidP="002B2BAD">
            <w:pPr>
              <w:jc w:val="center"/>
            </w:pPr>
            <w:r w:rsidRPr="002B2BAD">
              <w:t>на сумму 1 736,4 тыс. рублей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3.11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Приемка и оплата поставленных товаров, выполненных работ, оказанных услуг, несоответствующих условиям контракта (договоров)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t>3</w:t>
            </w:r>
          </w:p>
          <w:p w:rsidR="00E21C59" w:rsidRPr="002B2BAD" w:rsidRDefault="00E21C59" w:rsidP="002B2BAD">
            <w:pPr>
              <w:jc w:val="center"/>
            </w:pPr>
            <w:r w:rsidRPr="002B2BAD">
              <w:t>на сумму 89,4 тыс. рублей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3.12</w:t>
            </w:r>
          </w:p>
        </w:tc>
        <w:tc>
          <w:tcPr>
            <w:tcW w:w="4996" w:type="dxa"/>
          </w:tcPr>
          <w:p w:rsidR="00E21C59" w:rsidRPr="002B2BAD" w:rsidRDefault="00E21C59" w:rsidP="002B2BAD">
            <w:proofErr w:type="gramStart"/>
            <w:r w:rsidRPr="002B2BAD">
              <w:t xml:space="preserve">Не предоставление, несвоевременное предоставление информации (сведений) и (или) документов, подлежащих включению в реестр контрактов, заключенных с заказчиком или направление недостоверной информации (сведений) и (или) документов, содержащих </w:t>
            </w:r>
            <w:r w:rsidRPr="002B2BAD">
              <w:lastRenderedPageBreak/>
              <w:t>недостоверную информацию</w:t>
            </w:r>
            <w:proofErr w:type="gramEnd"/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</w:pPr>
            <w:r w:rsidRPr="002B2BAD">
              <w:lastRenderedPageBreak/>
              <w:t>4</w:t>
            </w:r>
          </w:p>
        </w:tc>
      </w:tr>
    </w:tbl>
    <w:p w:rsidR="00E21C59" w:rsidRPr="002B2BAD" w:rsidRDefault="00E21C59" w:rsidP="002B2BAD">
      <w:pPr>
        <w:jc w:val="center"/>
        <w:rPr>
          <w:b/>
        </w:rPr>
      </w:pPr>
    </w:p>
    <w:p w:rsidR="00E21C59" w:rsidRPr="002B2BAD" w:rsidRDefault="00E21C59" w:rsidP="002B2BAD">
      <w:pPr>
        <w:jc w:val="center"/>
        <w:rPr>
          <w:b/>
        </w:rPr>
      </w:pPr>
      <w:r w:rsidRPr="002B2BAD">
        <w:rPr>
          <w:b/>
        </w:rPr>
        <w:t>Принятые меры по результатам аудита в сфере закупок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4996"/>
        <w:gridCol w:w="2659"/>
      </w:tblGrid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4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Общее количество принятых мер</w:t>
            </w:r>
          </w:p>
          <w:p w:rsidR="00E21C59" w:rsidRPr="002B2BAD" w:rsidRDefault="00E21C59" w:rsidP="002B2BAD"/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10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</w:p>
        </w:tc>
        <w:tc>
          <w:tcPr>
            <w:tcW w:w="4996" w:type="dxa"/>
          </w:tcPr>
          <w:p w:rsidR="00E21C59" w:rsidRPr="002B2BAD" w:rsidRDefault="00E21C59" w:rsidP="002B2BAD">
            <w:pPr>
              <w:rPr>
                <w:i/>
              </w:rPr>
            </w:pPr>
            <w:r w:rsidRPr="002B2BAD">
              <w:rPr>
                <w:i/>
              </w:rPr>
              <w:t>в том числе: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4.1</w:t>
            </w:r>
          </w:p>
        </w:tc>
        <w:tc>
          <w:tcPr>
            <w:tcW w:w="4996" w:type="dxa"/>
          </w:tcPr>
          <w:p w:rsidR="00E21C59" w:rsidRPr="002B2BAD" w:rsidRDefault="00E21C59" w:rsidP="002B2BAD">
            <w:pPr>
              <w:rPr>
                <w:i/>
              </w:rPr>
            </w:pPr>
            <w:r w:rsidRPr="002B2BAD">
              <w:t>представлений (предписаний), направленных по результатам контрольных мероприятий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10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4.2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передано материалов проверок в правоохранительные органы и органы ФАС по Брянской области.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4</w:t>
            </w:r>
          </w:p>
        </w:tc>
      </w:tr>
      <w:tr w:rsidR="00E21C59" w:rsidRPr="002B2BAD" w:rsidTr="002B2BAD">
        <w:tc>
          <w:tcPr>
            <w:tcW w:w="992" w:type="dxa"/>
          </w:tcPr>
          <w:p w:rsidR="00E21C59" w:rsidRPr="002B2BAD" w:rsidRDefault="00E21C59" w:rsidP="002B2BAD">
            <w:pPr>
              <w:jc w:val="center"/>
            </w:pPr>
            <w:r w:rsidRPr="002B2BAD">
              <w:t>5</w:t>
            </w:r>
          </w:p>
        </w:tc>
        <w:tc>
          <w:tcPr>
            <w:tcW w:w="4996" w:type="dxa"/>
          </w:tcPr>
          <w:p w:rsidR="00E21C59" w:rsidRPr="002B2BAD" w:rsidRDefault="00E21C59" w:rsidP="002B2BAD">
            <w:r w:rsidRPr="002B2BAD">
              <w:t>Сумма взысканных штрафов по результатам рассмотрения материалов проверок (тыс. рублей)</w:t>
            </w:r>
          </w:p>
        </w:tc>
        <w:tc>
          <w:tcPr>
            <w:tcW w:w="2659" w:type="dxa"/>
          </w:tcPr>
          <w:p w:rsidR="00E21C59" w:rsidRPr="002B2BAD" w:rsidRDefault="00E21C59" w:rsidP="002B2BAD">
            <w:pPr>
              <w:jc w:val="center"/>
              <w:rPr>
                <w:b/>
              </w:rPr>
            </w:pPr>
            <w:r w:rsidRPr="002B2BAD">
              <w:rPr>
                <w:b/>
              </w:rPr>
              <w:t>30,0</w:t>
            </w:r>
          </w:p>
        </w:tc>
      </w:tr>
    </w:tbl>
    <w:p w:rsidR="00E21C59" w:rsidRPr="002B2BAD" w:rsidRDefault="00E21C59" w:rsidP="002B2BAD">
      <w:pPr>
        <w:jc w:val="both"/>
      </w:pPr>
    </w:p>
    <w:p w:rsidR="00E21C59" w:rsidRPr="002B2BAD" w:rsidRDefault="00E21C59" w:rsidP="002B2B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B2BAD">
        <w:rPr>
          <w:bCs/>
          <w:color w:val="auto"/>
          <w:sz w:val="28"/>
          <w:szCs w:val="28"/>
          <w:shd w:val="clear" w:color="auto" w:fill="FFFFFF"/>
        </w:rPr>
        <w:t xml:space="preserve">В составе </w:t>
      </w:r>
      <w:r w:rsidRPr="002B2BAD">
        <w:rPr>
          <w:b/>
          <w:bCs/>
          <w:color w:val="auto"/>
          <w:sz w:val="28"/>
          <w:szCs w:val="28"/>
          <w:shd w:val="clear" w:color="auto" w:fill="FFFFFF"/>
        </w:rPr>
        <w:t xml:space="preserve">иных нарушений </w:t>
      </w:r>
      <w:r w:rsidRPr="002B2BAD">
        <w:rPr>
          <w:bCs/>
          <w:color w:val="auto"/>
          <w:sz w:val="28"/>
          <w:szCs w:val="28"/>
          <w:shd w:val="clear" w:color="auto" w:fill="FFFFFF"/>
        </w:rPr>
        <w:t xml:space="preserve">необходимо выделить ряд недостатков в организации финансового контроля, требующего продолжения работы по совершенствованию его форм и методов. Так, было установлено, что отделом образования администрации </w:t>
      </w:r>
      <w:proofErr w:type="spellStart"/>
      <w:r w:rsidRPr="002B2BAD">
        <w:rPr>
          <w:bCs/>
          <w:color w:val="auto"/>
          <w:sz w:val="28"/>
          <w:szCs w:val="28"/>
          <w:shd w:val="clear" w:color="auto" w:fill="FFFFFF"/>
        </w:rPr>
        <w:t>Почепского</w:t>
      </w:r>
      <w:proofErr w:type="spellEnd"/>
      <w:r w:rsidRPr="002B2BAD">
        <w:rPr>
          <w:bCs/>
          <w:color w:val="auto"/>
          <w:sz w:val="28"/>
          <w:szCs w:val="28"/>
          <w:shd w:val="clear" w:color="auto" w:fill="FFFFFF"/>
        </w:rPr>
        <w:t xml:space="preserve"> района не обеспечивался надлежащий </w:t>
      </w:r>
      <w:proofErr w:type="gramStart"/>
      <w:r w:rsidRPr="002B2BAD">
        <w:rPr>
          <w:bCs/>
          <w:color w:val="auto"/>
          <w:sz w:val="28"/>
          <w:szCs w:val="28"/>
          <w:shd w:val="clear" w:color="auto" w:fill="FFFFFF"/>
        </w:rPr>
        <w:t>контроль за</w:t>
      </w:r>
      <w:proofErr w:type="gramEnd"/>
      <w:r w:rsidRPr="002B2BAD">
        <w:rPr>
          <w:bCs/>
          <w:color w:val="auto"/>
          <w:sz w:val="28"/>
          <w:szCs w:val="28"/>
          <w:shd w:val="clear" w:color="auto" w:fill="FFFFFF"/>
        </w:rPr>
        <w:t xml:space="preserve"> выполнением муниципальными бюджетными учреждениями муниципального задания, в части соблюдения порядка предоставления отчетности.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 xml:space="preserve">Также, по итогам проверок всех главных распорядителей бюджетных средств было установлено расходование 1 090,4 тыс. рублей </w:t>
      </w:r>
      <w:r w:rsidRPr="002B2BAD">
        <w:rPr>
          <w:b/>
          <w:sz w:val="28"/>
          <w:szCs w:val="28"/>
        </w:rPr>
        <w:t>с несоблюдением принципа эффективности,</w:t>
      </w:r>
      <w:r w:rsidRPr="002B2BAD">
        <w:rPr>
          <w:sz w:val="28"/>
          <w:szCs w:val="28"/>
        </w:rPr>
        <w:t xml:space="preserve"> определенного статьей 34 Бюджетного кодекса Российской Федерации. </w:t>
      </w:r>
    </w:p>
    <w:p w:rsidR="00E21C59" w:rsidRPr="002B2BAD" w:rsidRDefault="00E21C59" w:rsidP="002B2BAD">
      <w:pPr>
        <w:ind w:firstLine="709"/>
        <w:jc w:val="both"/>
      </w:pPr>
      <w:proofErr w:type="gramStart"/>
      <w:r w:rsidRPr="002B2BAD">
        <w:t xml:space="preserve">Кроме того, в течение 2018 года в процессе деятельности контрольно-счетного органа осуществлялась </w:t>
      </w:r>
      <w:r w:rsidRPr="002B2BAD">
        <w:rPr>
          <w:i/>
        </w:rPr>
        <w:t xml:space="preserve">финансово-экономическая экспертиза проектов </w:t>
      </w:r>
      <w:proofErr w:type="spellStart"/>
      <w:r w:rsidRPr="002B2BAD">
        <w:rPr>
          <w:i/>
        </w:rPr>
        <w:t>Почепского</w:t>
      </w:r>
      <w:proofErr w:type="spellEnd"/>
      <w:r w:rsidRPr="002B2BAD">
        <w:rPr>
          <w:i/>
        </w:rPr>
        <w:t xml:space="preserve"> районного Совета народных депутатов, Советов народных депутатов 16 сельских и 2 городских поселений МО </w:t>
      </w:r>
      <w:proofErr w:type="spellStart"/>
      <w:r w:rsidRPr="002B2BAD">
        <w:rPr>
          <w:i/>
        </w:rPr>
        <w:t>Почепского</w:t>
      </w:r>
      <w:proofErr w:type="spellEnd"/>
      <w:r w:rsidRPr="002B2BAD">
        <w:rPr>
          <w:i/>
        </w:rPr>
        <w:t xml:space="preserve"> района </w:t>
      </w:r>
      <w:r w:rsidRPr="002B2BAD">
        <w:t>(экспертиза и подготовка заключений на проекты решений «О внесении изменений в решения «О бюджете сельских и городских поселений на 2018 год, плановый период 2019 и 2020 годов», о</w:t>
      </w:r>
      <w:proofErr w:type="gramEnd"/>
      <w:r w:rsidRPr="002B2BAD">
        <w:t xml:space="preserve"> предоставлении </w:t>
      </w:r>
      <w:proofErr w:type="gramStart"/>
      <w:r w:rsidRPr="002B2BAD">
        <w:t>налоговый</w:t>
      </w:r>
      <w:proofErr w:type="gramEnd"/>
      <w:r w:rsidRPr="002B2BAD">
        <w:t xml:space="preserve"> льгот и другие). 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За указанный период подготовлено </w:t>
      </w:r>
      <w:r w:rsidRPr="002B2BAD">
        <w:rPr>
          <w:b/>
        </w:rPr>
        <w:t>107</w:t>
      </w:r>
      <w:r w:rsidRPr="002B2BAD">
        <w:t xml:space="preserve"> заключений, из них </w:t>
      </w:r>
      <w:r w:rsidRPr="002B2BAD">
        <w:rPr>
          <w:b/>
        </w:rPr>
        <w:t>72 -</w:t>
      </w:r>
      <w:r w:rsidRPr="002B2BAD">
        <w:t xml:space="preserve"> заключения на проекты решений представительных органов о внесении изменений в бюджет, </w:t>
      </w:r>
      <w:r w:rsidRPr="002B2BAD">
        <w:rPr>
          <w:b/>
        </w:rPr>
        <w:t xml:space="preserve">35 - </w:t>
      </w:r>
      <w:r w:rsidRPr="002B2BAD">
        <w:t>заключения на проекты муниципальных программ.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B2BAD">
        <w:rPr>
          <w:color w:val="000000"/>
        </w:rPr>
        <w:t xml:space="preserve">По итогам указанных экспертиз подготовлено и направлено в представительные органы </w:t>
      </w:r>
      <w:r w:rsidRPr="002B2BAD">
        <w:rPr>
          <w:b/>
          <w:color w:val="000000"/>
        </w:rPr>
        <w:t>56</w:t>
      </w:r>
      <w:r w:rsidRPr="002B2BAD">
        <w:rPr>
          <w:color w:val="000000"/>
        </w:rPr>
        <w:t xml:space="preserve"> предложений, из них реализовано </w:t>
      </w:r>
      <w:r w:rsidRPr="002B2BAD">
        <w:rPr>
          <w:b/>
          <w:color w:val="000000"/>
        </w:rPr>
        <w:t xml:space="preserve">51 </w:t>
      </w:r>
      <w:r w:rsidRPr="002B2BAD">
        <w:rPr>
          <w:color w:val="000000"/>
        </w:rPr>
        <w:t xml:space="preserve">предложение. 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B2BAD">
        <w:rPr>
          <w:color w:val="000000"/>
        </w:rPr>
        <w:t xml:space="preserve">Всего для принятия мер по итогам данных мероприятий проведено 12 заседаний Коллегии, по результатам которых Контрольно-счетной палатой проверяемым организациям направлено 88 информационных писем, 10 представления, в которых внесено 34 предложения по устранению </w:t>
      </w:r>
      <w:r w:rsidRPr="002B2BAD">
        <w:rPr>
          <w:color w:val="000000"/>
        </w:rPr>
        <w:lastRenderedPageBreak/>
        <w:t>выявленных нарушений и совершенствованию бюджетного процесса, а также по привлечению к дисциплинарной ответственности виновных должностных лиц.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B2BAD">
        <w:rPr>
          <w:color w:val="000000"/>
        </w:rPr>
        <w:t xml:space="preserve">К дисциплинарной ответственности привлечены 38 должностных лиц (объявлены выговоры – 5, объявлены замечания – 33). 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r w:rsidRPr="002B2BAD">
        <w:rPr>
          <w:sz w:val="28"/>
          <w:szCs w:val="28"/>
        </w:rPr>
        <w:t>В отчетном году продолжена практика совместных (параллельных) мероприятий с Контрольно-счетной палатой Брянской области.</w:t>
      </w:r>
    </w:p>
    <w:p w:rsidR="00E21C59" w:rsidRPr="002B2BAD" w:rsidRDefault="00E21C59" w:rsidP="002B2BAD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2B2BAD">
        <w:rPr>
          <w:sz w:val="28"/>
          <w:szCs w:val="28"/>
        </w:rPr>
        <w:t xml:space="preserve">Так, 2018 году были проведены одно параллельное экспертно-аналитическое мероприятие «Аудит в сфере закупок на этапе планирования закупок товаров, работ, услуг в администрации </w:t>
      </w:r>
      <w:proofErr w:type="spellStart"/>
      <w:r w:rsidRPr="002B2BAD">
        <w:rPr>
          <w:sz w:val="28"/>
          <w:szCs w:val="28"/>
        </w:rPr>
        <w:t>Почепского</w:t>
      </w:r>
      <w:proofErr w:type="spellEnd"/>
      <w:r w:rsidRPr="002B2BAD">
        <w:rPr>
          <w:sz w:val="28"/>
          <w:szCs w:val="28"/>
        </w:rPr>
        <w:t xml:space="preserve"> района в 2018 году» и одно совместное контрольное мероприятие «Проверка целевого и эффективного использования бюджетных средств, выделенных бюджетам муниципальных образований Брянской области на обеспечение развития и укрепления материально-технической базы муниципальных домов культуры Брянской области». </w:t>
      </w:r>
      <w:proofErr w:type="gramEnd"/>
    </w:p>
    <w:p w:rsidR="00E21C59" w:rsidRPr="002B2BAD" w:rsidRDefault="00E21C59" w:rsidP="002B2BAD">
      <w:pPr>
        <w:ind w:firstLine="709"/>
        <w:jc w:val="both"/>
      </w:pPr>
      <w:r w:rsidRPr="002B2BAD">
        <w:t xml:space="preserve">В целом по итогам работы КСП </w:t>
      </w:r>
      <w:proofErr w:type="spellStart"/>
      <w:r w:rsidRPr="002B2BAD">
        <w:t>Почепского</w:t>
      </w:r>
      <w:proofErr w:type="spellEnd"/>
      <w:r w:rsidRPr="002B2BAD">
        <w:t xml:space="preserve"> района в отчетном периоде объем устраненных нарушений и </w:t>
      </w:r>
      <w:proofErr w:type="gramStart"/>
      <w:r w:rsidRPr="002B2BAD">
        <w:t>средств, восстановленных в бюджет по результатам проверок составил</w:t>
      </w:r>
      <w:proofErr w:type="gramEnd"/>
      <w:r w:rsidRPr="002B2BAD">
        <w:t xml:space="preserve"> 11 760,4 тыс. рублей, или 98,2 процента от выявленных нарушений, подлежащих устранению.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По материалам КСП </w:t>
      </w:r>
      <w:proofErr w:type="spellStart"/>
      <w:r w:rsidRPr="002B2BAD">
        <w:t>Почепского</w:t>
      </w:r>
      <w:proofErr w:type="spellEnd"/>
      <w:r w:rsidRPr="002B2BAD">
        <w:t xml:space="preserve"> района Контрольно-ревизионным управлением администрации Губернатора Брянской области и Правительства Брянской области возбуждено 4 дела об административных правонарушениях в сфере закупок. 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Кроме того, в 2018 году по результатам проведенной КСП </w:t>
      </w:r>
      <w:proofErr w:type="spellStart"/>
      <w:r w:rsidRPr="002B2BAD">
        <w:t>Почепского</w:t>
      </w:r>
      <w:proofErr w:type="spellEnd"/>
      <w:r w:rsidRPr="002B2BAD">
        <w:t xml:space="preserve"> района в 2017 году проверки, к административной ответственности привлечен директор муниципального унитарного предприятия с суммой штрафных санкций 30,0 тыс. рублей, которые уплачены в полном объеме.</w:t>
      </w:r>
    </w:p>
    <w:p w:rsidR="00E21C59" w:rsidRPr="002B2BAD" w:rsidRDefault="00E21C59" w:rsidP="002B2BAD">
      <w:pPr>
        <w:autoSpaceDE w:val="0"/>
        <w:autoSpaceDN w:val="0"/>
        <w:adjustRightInd w:val="0"/>
        <w:ind w:firstLine="709"/>
        <w:jc w:val="both"/>
      </w:pPr>
      <w:r w:rsidRPr="002B2BAD">
        <w:t xml:space="preserve">В 2018 году в КСП </w:t>
      </w:r>
      <w:proofErr w:type="spellStart"/>
      <w:r w:rsidRPr="002B2BAD">
        <w:t>Почепского</w:t>
      </w:r>
      <w:proofErr w:type="spellEnd"/>
      <w:r w:rsidRPr="002B2BAD">
        <w:t xml:space="preserve"> района была продолжено использование Классификатора нарушений, а также заполнение карточек учета результатов контрольных и экспертно-аналитических мероприятий и сводных аналитических таблиц о результатах деятельности контрольно-счетных органов муниципальных образований Брянской области.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В течение 2018 года КСП </w:t>
      </w:r>
      <w:proofErr w:type="spellStart"/>
      <w:r w:rsidRPr="002B2BAD">
        <w:t>Почепского</w:t>
      </w:r>
      <w:proofErr w:type="spellEnd"/>
      <w:r w:rsidRPr="002B2BAD">
        <w:t xml:space="preserve"> района принимала участие в конференциях, семинарах, проводимых Контрольно-счетной палатой Брянской области и Советом контрольно-счетных органов Брянской области.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В отчетном году председатель Контрольно-счетной палаты </w:t>
      </w:r>
      <w:proofErr w:type="spellStart"/>
      <w:r w:rsidRPr="002B2BAD">
        <w:t>Почепского</w:t>
      </w:r>
      <w:proofErr w:type="spellEnd"/>
      <w:r w:rsidRPr="002B2BAD">
        <w:t xml:space="preserve"> района являлась членом Президиума Совета контрольно-счетных органов муниципальных образований Брянской области. </w:t>
      </w:r>
    </w:p>
    <w:p w:rsidR="00E21C59" w:rsidRPr="002B2BAD" w:rsidRDefault="00E21C59" w:rsidP="002B2BAD">
      <w:pPr>
        <w:ind w:firstLine="709"/>
        <w:jc w:val="both"/>
      </w:pPr>
      <w:r w:rsidRPr="002B2BAD">
        <w:t>28 июня 2018 года участники заседания Президиума приняли участие в семинаре, организованном Советом контрольно-счетных органов при Счетной палате Российской Федерации в формате видеоконференции, на тему: «Профессиональное развитие сотрудников контрольно-счетных органов».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28 сентября 2018 года участники заседания Президиума приняли участие в видеоконференции по актуальным вопросам применения </w:t>
      </w:r>
      <w:r w:rsidRPr="002B2BAD">
        <w:lastRenderedPageBreak/>
        <w:t>Классификатора нарушений, организованной Счетной палатой Российской Федерации для контрольно-счетных органов субъектов Российской Федерации.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13 декабря 2018 года на заседании Президиума, который проводился путем заочного голосования, подведены итоги </w:t>
      </w:r>
      <w:r w:rsidRPr="002B2BAD">
        <w:rPr>
          <w:lang w:val="en-US"/>
        </w:rPr>
        <w:t>VII</w:t>
      </w:r>
      <w:r w:rsidRPr="002B2BAD">
        <w:t xml:space="preserve"> Конкурса Совета контрольно-счетных органов Брянской области на звание «Лучший финансовый контролер Брянской области».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В отчете о работе Совета контрольно-счетных органов Брянской области за 2018 год КСП </w:t>
      </w:r>
      <w:proofErr w:type="spellStart"/>
      <w:r w:rsidRPr="002B2BAD">
        <w:t>Почепского</w:t>
      </w:r>
      <w:proofErr w:type="spellEnd"/>
      <w:r w:rsidRPr="002B2BAD">
        <w:t xml:space="preserve"> района </w:t>
      </w:r>
      <w:proofErr w:type="gramStart"/>
      <w:r w:rsidRPr="002B2BAD">
        <w:t>отмечена</w:t>
      </w:r>
      <w:proofErr w:type="gramEnd"/>
      <w:r w:rsidRPr="002B2BAD">
        <w:t xml:space="preserve"> как один из контрольно-счетных органов муниципальных образований, которые на протяжении двух лет занимают наибольшие доли в структуре выявленных в отчетном году нарушений в количественном выражении.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В отчетном периоде в рамках соглашения о сотрудничестве по обращению прокуратуры </w:t>
      </w:r>
      <w:proofErr w:type="spellStart"/>
      <w:r w:rsidRPr="002B2BAD">
        <w:t>Почепского</w:t>
      </w:r>
      <w:proofErr w:type="spellEnd"/>
      <w:r w:rsidRPr="002B2BAD">
        <w:t xml:space="preserve"> района председатель КСП </w:t>
      </w:r>
      <w:proofErr w:type="spellStart"/>
      <w:r w:rsidRPr="002B2BAD">
        <w:t>Почепского</w:t>
      </w:r>
      <w:proofErr w:type="spellEnd"/>
      <w:r w:rsidRPr="002B2BAD">
        <w:t xml:space="preserve"> района принимала участие в проверке ОАО «ЖЭО г. Почеп» в качестве эксперта.</w:t>
      </w:r>
    </w:p>
    <w:p w:rsidR="00E21C59" w:rsidRPr="002B2BAD" w:rsidRDefault="00E21C59" w:rsidP="002B2BAD">
      <w:pPr>
        <w:ind w:firstLine="709"/>
        <w:jc w:val="both"/>
      </w:pPr>
      <w:r w:rsidRPr="002B2BAD">
        <w:t>Одним из ключевых направлений деятельности КСП является обеспечение открытости результатов ее работы.</w:t>
      </w:r>
    </w:p>
    <w:p w:rsidR="00E21C59" w:rsidRPr="002B2BAD" w:rsidRDefault="00E21C59" w:rsidP="002B2BAD">
      <w:pPr>
        <w:ind w:firstLine="709"/>
        <w:jc w:val="both"/>
      </w:pPr>
      <w:r w:rsidRPr="002B2BAD">
        <w:t xml:space="preserve"> </w:t>
      </w:r>
      <w:proofErr w:type="gramStart"/>
      <w:r w:rsidRPr="002B2BAD">
        <w:t xml:space="preserve">Деятельность Контрольно-счетной палаты </w:t>
      </w:r>
      <w:proofErr w:type="spellStart"/>
      <w:r w:rsidRPr="002B2BAD">
        <w:t>Почепского</w:t>
      </w:r>
      <w:proofErr w:type="spellEnd"/>
      <w:r w:rsidRPr="002B2BAD">
        <w:t xml:space="preserve"> района широко освещалась на созданной странице на сайте муниципального образования </w:t>
      </w:r>
      <w:proofErr w:type="spellStart"/>
      <w:r w:rsidRPr="002B2BAD">
        <w:t>Почепского</w:t>
      </w:r>
      <w:proofErr w:type="spellEnd"/>
      <w:r w:rsidRPr="002B2BAD">
        <w:t xml:space="preserve"> района, обеспечивая принцип гласности деятельности контрольно-счетного органа, закрепленного статьей 4 Федерального закона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образований». </w:t>
      </w:r>
      <w:proofErr w:type="gramEnd"/>
    </w:p>
    <w:p w:rsidR="00E21C59" w:rsidRPr="002B2BAD" w:rsidRDefault="00E21C59" w:rsidP="002B2BAD">
      <w:pPr>
        <w:ind w:firstLine="709"/>
        <w:jc w:val="both"/>
      </w:pPr>
      <w:r w:rsidRPr="002B2BAD">
        <w:t xml:space="preserve">В истекшем году в информационной системе размещено около 40 различных материалов: регулярно обновляется новостной раздел, размещаются планы работы, сведения о проведенных контрольных и экспертно-аналитических мероприятиях. </w:t>
      </w:r>
    </w:p>
    <w:p w:rsidR="00E21C59" w:rsidRPr="002B2BAD" w:rsidRDefault="00E21C59" w:rsidP="002B2BAD">
      <w:pPr>
        <w:spacing w:after="240"/>
        <w:jc w:val="both"/>
      </w:pP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C59" w:rsidRPr="002B2BAD" w:rsidRDefault="00E21C59" w:rsidP="002B2BAD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C59" w:rsidRPr="002B2BAD" w:rsidRDefault="00E21C59" w:rsidP="002B2BAD">
      <w:pPr>
        <w:spacing w:after="240"/>
        <w:jc w:val="both"/>
      </w:pPr>
    </w:p>
    <w:p w:rsidR="00B9546B" w:rsidRPr="002B2BAD" w:rsidRDefault="00B9546B" w:rsidP="002B2BAD">
      <w:pPr>
        <w:spacing w:after="240"/>
      </w:pPr>
    </w:p>
    <w:sectPr w:rsidR="00B9546B" w:rsidRPr="002B2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C5D98"/>
    <w:multiLevelType w:val="hybridMultilevel"/>
    <w:tmpl w:val="369C76E8"/>
    <w:lvl w:ilvl="0" w:tplc="DF76609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90FFD"/>
    <w:multiLevelType w:val="hybridMultilevel"/>
    <w:tmpl w:val="7A58E5AE"/>
    <w:lvl w:ilvl="0" w:tplc="FE1051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F4BCB"/>
    <w:multiLevelType w:val="multilevel"/>
    <w:tmpl w:val="E2B26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1DD"/>
    <w:rsid w:val="000A206B"/>
    <w:rsid w:val="000F6970"/>
    <w:rsid w:val="002B2BAD"/>
    <w:rsid w:val="008D2257"/>
    <w:rsid w:val="00B45D18"/>
    <w:rsid w:val="00B61AB0"/>
    <w:rsid w:val="00B9546B"/>
    <w:rsid w:val="00C1526E"/>
    <w:rsid w:val="00D06A17"/>
    <w:rsid w:val="00E161DD"/>
    <w:rsid w:val="00E21C59"/>
    <w:rsid w:val="00E9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5D18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B45D18"/>
    <w:rPr>
      <w:b/>
      <w:bCs/>
    </w:rPr>
  </w:style>
  <w:style w:type="character" w:customStyle="1" w:styleId="FontStyle13">
    <w:name w:val="Font Style13"/>
    <w:rsid w:val="008D2257"/>
    <w:rPr>
      <w:rFonts w:ascii="Times New Roman" w:hAnsi="Times New Roman" w:cs="Times New Roman"/>
      <w:sz w:val="22"/>
      <w:szCs w:val="22"/>
    </w:rPr>
  </w:style>
  <w:style w:type="paragraph" w:styleId="a5">
    <w:name w:val="No Spacing"/>
    <w:link w:val="a6"/>
    <w:qFormat/>
    <w:rsid w:val="008D22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8D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21C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3"/>
    <w:basedOn w:val="a0"/>
    <w:rsid w:val="00E21C59"/>
    <w:rPr>
      <w:sz w:val="27"/>
      <w:szCs w:val="27"/>
      <w:lang w:bidi="ar-SA"/>
    </w:rPr>
  </w:style>
  <w:style w:type="character" w:styleId="a8">
    <w:name w:val="Hyperlink"/>
    <w:semiHidden/>
    <w:unhideWhenUsed/>
    <w:rsid w:val="00E21C59"/>
    <w:rPr>
      <w:color w:val="0000FF"/>
      <w:u w:val="single"/>
    </w:rPr>
  </w:style>
  <w:style w:type="paragraph" w:styleId="a9">
    <w:name w:val="Body Text"/>
    <w:basedOn w:val="a"/>
    <w:link w:val="aa"/>
    <w:unhideWhenUsed/>
    <w:rsid w:val="00E21C59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2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1C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21C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E21C59"/>
  </w:style>
  <w:style w:type="paragraph" w:styleId="ad">
    <w:name w:val="footer"/>
    <w:basedOn w:val="a"/>
    <w:link w:val="ae"/>
    <w:uiPriority w:val="99"/>
    <w:unhideWhenUsed/>
    <w:rsid w:val="00E21C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E21C59"/>
  </w:style>
  <w:style w:type="paragraph" w:styleId="af">
    <w:name w:val="Balloon Text"/>
    <w:basedOn w:val="a"/>
    <w:link w:val="af0"/>
    <w:uiPriority w:val="99"/>
    <w:semiHidden/>
    <w:unhideWhenUsed/>
    <w:rsid w:val="002B2BA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2B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5D18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B45D18"/>
    <w:rPr>
      <w:b/>
      <w:bCs/>
    </w:rPr>
  </w:style>
  <w:style w:type="character" w:customStyle="1" w:styleId="FontStyle13">
    <w:name w:val="Font Style13"/>
    <w:rsid w:val="008D2257"/>
    <w:rPr>
      <w:rFonts w:ascii="Times New Roman" w:hAnsi="Times New Roman" w:cs="Times New Roman"/>
      <w:sz w:val="22"/>
      <w:szCs w:val="22"/>
    </w:rPr>
  </w:style>
  <w:style w:type="paragraph" w:styleId="a5">
    <w:name w:val="No Spacing"/>
    <w:link w:val="a6"/>
    <w:qFormat/>
    <w:rsid w:val="008D22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8D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21C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3"/>
    <w:basedOn w:val="a0"/>
    <w:rsid w:val="00E21C59"/>
    <w:rPr>
      <w:sz w:val="27"/>
      <w:szCs w:val="27"/>
      <w:lang w:bidi="ar-SA"/>
    </w:rPr>
  </w:style>
  <w:style w:type="character" w:styleId="a8">
    <w:name w:val="Hyperlink"/>
    <w:semiHidden/>
    <w:unhideWhenUsed/>
    <w:rsid w:val="00E21C59"/>
    <w:rPr>
      <w:color w:val="0000FF"/>
      <w:u w:val="single"/>
    </w:rPr>
  </w:style>
  <w:style w:type="paragraph" w:styleId="a9">
    <w:name w:val="Body Text"/>
    <w:basedOn w:val="a"/>
    <w:link w:val="aa"/>
    <w:unhideWhenUsed/>
    <w:rsid w:val="00E21C59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2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1C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21C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E21C59"/>
  </w:style>
  <w:style w:type="paragraph" w:styleId="ad">
    <w:name w:val="footer"/>
    <w:basedOn w:val="a"/>
    <w:link w:val="ae"/>
    <w:uiPriority w:val="99"/>
    <w:unhideWhenUsed/>
    <w:rsid w:val="00E21C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E21C59"/>
  </w:style>
  <w:style w:type="paragraph" w:styleId="af">
    <w:name w:val="Balloon Text"/>
    <w:basedOn w:val="a"/>
    <w:link w:val="af0"/>
    <w:uiPriority w:val="99"/>
    <w:semiHidden/>
    <w:unhideWhenUsed/>
    <w:rsid w:val="002B2BA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2B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18</Pages>
  <Words>5110</Words>
  <Characters>29130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12</cp:revision>
  <cp:lastPrinted>2019-04-12T12:25:00Z</cp:lastPrinted>
  <dcterms:created xsi:type="dcterms:W3CDTF">2019-04-12T11:42:00Z</dcterms:created>
  <dcterms:modified xsi:type="dcterms:W3CDTF">2019-04-15T08:16:00Z</dcterms:modified>
</cp:coreProperties>
</file>